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ACDF" w14:textId="0EF7F041" w:rsidR="00E451A1" w:rsidRDefault="00E451A1" w:rsidP="00623770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C8B89E" wp14:editId="72791DB2">
            <wp:simplePos x="0" y="0"/>
            <wp:positionH relativeFrom="margin">
              <wp:align>right</wp:align>
            </wp:positionH>
            <wp:positionV relativeFrom="page">
              <wp:posOffset>581025</wp:posOffset>
            </wp:positionV>
            <wp:extent cx="1316355" cy="697865"/>
            <wp:effectExtent l="0" t="0" r="0" b="6985"/>
            <wp:wrapNone/>
            <wp:docPr id="1" name="Billede 1" descr="Logo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Logo" title="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BA3A" w14:textId="0778A1FE" w:rsidR="00E451A1" w:rsidRDefault="00E451A1" w:rsidP="00E451A1">
      <w:pPr>
        <w:tabs>
          <w:tab w:val="left" w:pos="83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3477C63F" w14:textId="3345F264" w:rsidR="00623770" w:rsidRPr="00B52708" w:rsidRDefault="00623770" w:rsidP="00623770">
      <w:pPr>
        <w:rPr>
          <w:b/>
          <w:bCs/>
          <w:sz w:val="28"/>
          <w:szCs w:val="28"/>
        </w:rPr>
      </w:pPr>
      <w:r w:rsidRPr="00B52708">
        <w:rPr>
          <w:b/>
          <w:bCs/>
          <w:sz w:val="28"/>
          <w:szCs w:val="28"/>
        </w:rPr>
        <w:t xml:space="preserve">Vilkår </w:t>
      </w:r>
      <w:r w:rsidR="00D5284A" w:rsidRPr="00B52708">
        <w:rPr>
          <w:b/>
          <w:bCs/>
          <w:sz w:val="28"/>
          <w:szCs w:val="28"/>
        </w:rPr>
        <w:t>for grave</w:t>
      </w:r>
      <w:r w:rsidR="00DE7C72">
        <w:rPr>
          <w:b/>
          <w:bCs/>
          <w:sz w:val="28"/>
          <w:szCs w:val="28"/>
        </w:rPr>
        <w:t>arbejder</w:t>
      </w:r>
      <w:r w:rsidR="00D5284A" w:rsidRPr="00B52708">
        <w:rPr>
          <w:b/>
          <w:bCs/>
          <w:sz w:val="28"/>
          <w:szCs w:val="28"/>
        </w:rPr>
        <w:t xml:space="preserve"> i Egedal Kommune</w:t>
      </w:r>
    </w:p>
    <w:p w14:paraId="71FD23F8" w14:textId="77777777" w:rsidR="00623770" w:rsidRDefault="00623770" w:rsidP="00623770">
      <w:pPr>
        <w:spacing w:after="0" w:line="240" w:lineRule="auto"/>
      </w:pPr>
    </w:p>
    <w:p w14:paraId="5A46DF86" w14:textId="5D5BD0CF" w:rsidR="00A6493B" w:rsidRDefault="00A6493B" w:rsidP="00B52708">
      <w:pPr>
        <w:rPr>
          <w:b/>
          <w:bCs/>
        </w:rPr>
      </w:pPr>
      <w:r w:rsidRPr="00A6493B">
        <w:rPr>
          <w:b/>
          <w:bCs/>
        </w:rPr>
        <w:t>Vejarbejdets lovgrundlag</w:t>
      </w:r>
      <w:r w:rsidR="003C35E4">
        <w:rPr>
          <w:b/>
          <w:bCs/>
        </w:rPr>
        <w:t xml:space="preserve"> </w:t>
      </w:r>
    </w:p>
    <w:p w14:paraId="37957019" w14:textId="1C5E8A57" w:rsidR="00C87D3B" w:rsidRPr="00221C80" w:rsidRDefault="00C87D3B" w:rsidP="00B52708">
      <w:r w:rsidRPr="00221C80">
        <w:t>Gravetilladelse</w:t>
      </w:r>
      <w:r w:rsidR="002D17DF">
        <w:t>n</w:t>
      </w:r>
      <w:r w:rsidRPr="00221C80">
        <w:t xml:space="preserve"> gives på gældende lovgrundlag</w:t>
      </w:r>
      <w:r w:rsidR="007F139F">
        <w:t xml:space="preserve"> for gravearbejder </w:t>
      </w:r>
      <w:r w:rsidR="00BE3700" w:rsidRPr="008C748E">
        <w:t>på offentlige</w:t>
      </w:r>
      <w:r w:rsidR="00BE3700">
        <w:t xml:space="preserve">- </w:t>
      </w:r>
      <w:r w:rsidR="00BE3700" w:rsidRPr="008C748E">
        <w:t>og private fællesvej</w:t>
      </w:r>
      <w:r w:rsidR="00BE3700">
        <w:t xml:space="preserve"> </w:t>
      </w:r>
      <w:r w:rsidR="00BE3700" w:rsidRPr="008C748E">
        <w:t>areal</w:t>
      </w:r>
      <w:r w:rsidR="00BE3700">
        <w:t>er</w:t>
      </w:r>
      <w:r w:rsidR="00BE3700" w:rsidRPr="008C748E">
        <w:t xml:space="preserve"> i byzone og i bymæssige områder herunder sommerhusområder. Tilladelsen </w:t>
      </w:r>
      <w:r w:rsidR="0001695A">
        <w:t xml:space="preserve">er gyldig </w:t>
      </w:r>
      <w:r w:rsidR="00865E9E">
        <w:t>fra den</w:t>
      </w:r>
      <w:r w:rsidR="00D23FAC">
        <w:t xml:space="preserve"> godkendte </w:t>
      </w:r>
      <w:r w:rsidR="00865E9E">
        <w:t>start</w:t>
      </w:r>
      <w:r w:rsidR="00D23FAC">
        <w:t>dato</w:t>
      </w:r>
      <w:r w:rsidR="00865E9E">
        <w:t xml:space="preserve"> til og med den godkendte slutdato</w:t>
      </w:r>
      <w:r w:rsidR="00D23FAC">
        <w:t xml:space="preserve">. Tilladelsen </w:t>
      </w:r>
      <w:r w:rsidR="00BE3700" w:rsidRPr="008C748E">
        <w:t>må kun bruges til det beskrevne arbejde i ansøgningen, og kan ikke overdrages til anden part.</w:t>
      </w:r>
    </w:p>
    <w:p w14:paraId="182EBCF9" w14:textId="79A60C79" w:rsidR="00120655" w:rsidRPr="001D2D08" w:rsidRDefault="00916E3C" w:rsidP="001D2D08">
      <w:pPr>
        <w:pStyle w:val="Listeafsnit"/>
        <w:numPr>
          <w:ilvl w:val="0"/>
          <w:numId w:val="2"/>
        </w:numPr>
        <w:spacing w:after="0" w:line="240" w:lineRule="auto"/>
      </w:pPr>
      <w:r>
        <w:t>Vejloven</w:t>
      </w:r>
      <w:r w:rsidR="00F10348">
        <w:t xml:space="preserve"> §73-79</w:t>
      </w:r>
    </w:p>
    <w:p w14:paraId="36D88705" w14:textId="6009CA67" w:rsidR="001D2D08" w:rsidRPr="001D2D08" w:rsidRDefault="00833DC0" w:rsidP="009B7507">
      <w:pPr>
        <w:pStyle w:val="Listeafsnit"/>
        <w:numPr>
          <w:ilvl w:val="0"/>
          <w:numId w:val="2"/>
        </w:numPr>
        <w:spacing w:after="0" w:line="240" w:lineRule="auto"/>
      </w:pPr>
      <w:r>
        <w:t>Privatvejsloven</w:t>
      </w:r>
      <w:r w:rsidR="00F10348">
        <w:t xml:space="preserve"> </w:t>
      </w:r>
      <w:r w:rsidR="00DE7C72">
        <w:t xml:space="preserve">§56 §63 </w:t>
      </w:r>
      <w:r w:rsidR="00120655">
        <w:t>§67-70c</w:t>
      </w:r>
    </w:p>
    <w:p w14:paraId="19291F44" w14:textId="67977ABD" w:rsidR="00C15194" w:rsidRDefault="00623770" w:rsidP="001864AF">
      <w:pPr>
        <w:pStyle w:val="Listeafsnit"/>
        <w:numPr>
          <w:ilvl w:val="0"/>
          <w:numId w:val="3"/>
        </w:numPr>
        <w:spacing w:after="0" w:line="240" w:lineRule="auto"/>
      </w:pPr>
      <w:r w:rsidRPr="007505D8">
        <w:t>Bekendtgørelse om gravearbejder i offentlige vejarealer og private fællesveje i byer og bymæssige områder</w:t>
      </w:r>
    </w:p>
    <w:p w14:paraId="36A80565" w14:textId="3858377B" w:rsidR="003F3FDD" w:rsidRDefault="00DC50E2" w:rsidP="003F3FDD">
      <w:pPr>
        <w:pStyle w:val="Listeafsnit"/>
        <w:numPr>
          <w:ilvl w:val="0"/>
          <w:numId w:val="3"/>
        </w:numPr>
        <w:spacing w:after="0" w:line="240" w:lineRule="auto"/>
      </w:pPr>
      <w:r w:rsidRPr="00A14C35">
        <w:t xml:space="preserve">Bekendtgørelse om afmærkning af vejarbejder mv. </w:t>
      </w:r>
    </w:p>
    <w:p w14:paraId="3D433250" w14:textId="77777777" w:rsidR="003F3FDD" w:rsidRDefault="003F3FDD" w:rsidP="003F3FDD">
      <w:pPr>
        <w:pStyle w:val="Listeafsnit"/>
        <w:numPr>
          <w:ilvl w:val="0"/>
          <w:numId w:val="5"/>
        </w:numPr>
        <w:spacing w:after="0" w:line="240" w:lineRule="auto"/>
      </w:pPr>
      <w:r w:rsidRPr="0099395C">
        <w:t>DS 475:2012 - Norm for etablering af ledningsanlæg i jord</w:t>
      </w:r>
    </w:p>
    <w:p w14:paraId="55EE0612" w14:textId="74ACBCEF" w:rsidR="003F3FDD" w:rsidRDefault="003F3FDD" w:rsidP="003F3FDD">
      <w:pPr>
        <w:pStyle w:val="Listeafsnit"/>
        <w:numPr>
          <w:ilvl w:val="0"/>
          <w:numId w:val="3"/>
        </w:numPr>
        <w:spacing w:after="0" w:line="240" w:lineRule="auto"/>
      </w:pPr>
      <w:r>
        <w:t>Standardvilkår for ledningsarbejde i og over veje - Oktober 2016</w:t>
      </w:r>
    </w:p>
    <w:p w14:paraId="009A1AA3" w14:textId="470F75D1" w:rsidR="00303528" w:rsidRDefault="00303528" w:rsidP="00303528">
      <w:pPr>
        <w:spacing w:after="0" w:line="240" w:lineRule="auto"/>
      </w:pPr>
    </w:p>
    <w:p w14:paraId="7EDF0C46" w14:textId="0FA392F1" w:rsidR="00303528" w:rsidRDefault="00303528" w:rsidP="00303528">
      <w:pPr>
        <w:pStyle w:val="Listeafsnit"/>
        <w:spacing w:after="0" w:line="240" w:lineRule="auto"/>
      </w:pPr>
      <w:r>
        <w:t xml:space="preserve">Yderligere information: </w:t>
      </w:r>
      <w:hyperlink r:id="rId9" w:history="1">
        <w:r w:rsidRPr="00BA24C9">
          <w:rPr>
            <w:rStyle w:val="Hyperlink"/>
          </w:rPr>
          <w:t>www.retsinformation.dk</w:t>
        </w:r>
      </w:hyperlink>
      <w:r>
        <w:t xml:space="preserve"> </w:t>
      </w:r>
      <w:hyperlink r:id="rId10" w:history="1">
        <w:r w:rsidR="00066C89" w:rsidRPr="00BA24C9">
          <w:rPr>
            <w:rStyle w:val="Hyperlink"/>
          </w:rPr>
          <w:t>www.vejdirektoratet.dk</w:t>
        </w:r>
      </w:hyperlink>
      <w:r w:rsidR="00066C89">
        <w:t xml:space="preserve"> </w:t>
      </w:r>
    </w:p>
    <w:p w14:paraId="5C2C76FB" w14:textId="7B5720F2" w:rsidR="005B760A" w:rsidRDefault="005B760A">
      <w:pPr>
        <w:rPr>
          <w:b/>
          <w:bCs/>
        </w:rPr>
      </w:pPr>
    </w:p>
    <w:p w14:paraId="72909077" w14:textId="60BB3F64" w:rsidR="00623770" w:rsidRPr="00516B4F" w:rsidRDefault="00CE63F8" w:rsidP="006809B7">
      <w:pPr>
        <w:rPr>
          <w:noProof/>
          <w:color w:val="000000" w:themeColor="text1"/>
        </w:rPr>
      </w:pPr>
      <w:r w:rsidRPr="00516B4F">
        <w:rPr>
          <w:b/>
          <w:bCs/>
          <w:color w:val="000000" w:themeColor="text1"/>
        </w:rPr>
        <w:t>Generelle</w:t>
      </w:r>
      <w:r w:rsidR="00516B4F" w:rsidRPr="00516B4F">
        <w:rPr>
          <w:b/>
          <w:bCs/>
          <w:color w:val="000000" w:themeColor="text1"/>
        </w:rPr>
        <w:t xml:space="preserve"> vilkår</w:t>
      </w:r>
    </w:p>
    <w:p w14:paraId="7CD44160" w14:textId="77777777" w:rsidR="00A47EC6" w:rsidRDefault="00623770" w:rsidP="00FA6FDE">
      <w:pPr>
        <w:pStyle w:val="Listeafsnit"/>
        <w:numPr>
          <w:ilvl w:val="0"/>
          <w:numId w:val="1"/>
        </w:numPr>
      </w:pPr>
      <w:r w:rsidRPr="00283A6D">
        <w:rPr>
          <w:b/>
          <w:bCs/>
        </w:rPr>
        <w:t>Fotodokumentation</w:t>
      </w:r>
      <w:r w:rsidR="00283A6D">
        <w:rPr>
          <w:b/>
          <w:bCs/>
        </w:rPr>
        <w:t>.</w:t>
      </w:r>
      <w:r w:rsidR="00A32AE1">
        <w:t xml:space="preserve"> </w:t>
      </w:r>
      <w:r w:rsidR="00DA7DD4">
        <w:br/>
      </w:r>
      <w:r w:rsidR="00C15C0D">
        <w:t>Den udførende e</w:t>
      </w:r>
      <w:r w:rsidR="00A8744B">
        <w:t>ntreprenør</w:t>
      </w:r>
      <w:r w:rsidR="004A29E0">
        <w:t xml:space="preserve"> for det pågældende gravearbejde</w:t>
      </w:r>
      <w:r w:rsidR="00A8744B">
        <w:t xml:space="preserve"> har ansvaret for </w:t>
      </w:r>
      <w:r w:rsidR="00D16743">
        <w:t xml:space="preserve">fotodokumentation </w:t>
      </w:r>
      <w:r>
        <w:t>før og efter</w:t>
      </w:r>
      <w:r w:rsidR="00D16743">
        <w:t xml:space="preserve"> arbejdets udførelse. Ved </w:t>
      </w:r>
      <w:r w:rsidR="00D16743" w:rsidRPr="005E630B">
        <w:t>færdigmelding af en gravetilladelse skal der vedlægges før</w:t>
      </w:r>
      <w:r w:rsidR="00AB71FE" w:rsidRPr="005E630B">
        <w:t>- og efterfotos.</w:t>
      </w:r>
      <w:r w:rsidRPr="005E630B">
        <w:t xml:space="preserve"> </w:t>
      </w:r>
    </w:p>
    <w:p w14:paraId="49ACF3CB" w14:textId="77777777" w:rsidR="00A47EC6" w:rsidRDefault="00A47EC6" w:rsidP="00A47EC6">
      <w:pPr>
        <w:pStyle w:val="Listeafsnit"/>
      </w:pPr>
    </w:p>
    <w:p w14:paraId="0A7D5376" w14:textId="07666810" w:rsidR="00B66258" w:rsidRPr="005E630B" w:rsidRDefault="00A47EC6" w:rsidP="00FA6FDE">
      <w:pPr>
        <w:pStyle w:val="Listeafsnit"/>
        <w:numPr>
          <w:ilvl w:val="0"/>
          <w:numId w:val="1"/>
        </w:numPr>
      </w:pPr>
      <w:r w:rsidRPr="005E630B">
        <w:rPr>
          <w:b/>
          <w:bCs/>
        </w:rPr>
        <w:t>Opbevaring af gravetilladelse</w:t>
      </w:r>
      <w:r>
        <w:rPr>
          <w:b/>
          <w:bCs/>
        </w:rPr>
        <w:t>.</w:t>
      </w:r>
      <w:r w:rsidRPr="005E630B">
        <w:t xml:space="preserve"> </w:t>
      </w:r>
      <w:r w:rsidRPr="005E630B">
        <w:br/>
        <w:t>Gravetilladelsen skal under hele arbejdsperioden forefindes på arbejdsstedet og skal på forlangende forevises for kommunens tilsyn</w:t>
      </w:r>
      <w:r w:rsidR="00B935D3">
        <w:t>, Arbejdstilsynet</w:t>
      </w:r>
      <w:r w:rsidRPr="005E630B">
        <w:t xml:space="preserve"> eller </w:t>
      </w:r>
      <w:r>
        <w:t>p</w:t>
      </w:r>
      <w:r w:rsidRPr="005E630B">
        <w:t>olitiet.</w:t>
      </w:r>
      <w:r w:rsidR="00B66258" w:rsidRPr="005E630B">
        <w:br/>
      </w:r>
    </w:p>
    <w:p w14:paraId="526C10D5" w14:textId="47CF63DC" w:rsidR="00FA6FDE" w:rsidRPr="005E630B" w:rsidRDefault="00B66258" w:rsidP="005E630B">
      <w:pPr>
        <w:pStyle w:val="Listeafsnit"/>
        <w:numPr>
          <w:ilvl w:val="0"/>
          <w:numId w:val="1"/>
        </w:numPr>
      </w:pPr>
      <w:r w:rsidRPr="005E630B">
        <w:rPr>
          <w:b/>
          <w:bCs/>
        </w:rPr>
        <w:t>Vej</w:t>
      </w:r>
      <w:r w:rsidR="00B9733C">
        <w:rPr>
          <w:b/>
          <w:bCs/>
        </w:rPr>
        <w:t>en</w:t>
      </w:r>
      <w:r w:rsidRPr="005E630B">
        <w:rPr>
          <w:b/>
          <w:bCs/>
        </w:rPr>
        <w:t xml:space="preserve"> som arbejdsplads</w:t>
      </w:r>
      <w:r w:rsidR="009A2851">
        <w:rPr>
          <w:b/>
          <w:bCs/>
        </w:rPr>
        <w:t>.</w:t>
      </w:r>
      <w:r w:rsidR="00FA6FDE" w:rsidRPr="005E630B">
        <w:br/>
      </w:r>
      <w:r w:rsidR="0040727B" w:rsidRPr="005E630B">
        <w:t xml:space="preserve">Alle, der opholder sig og udfører arbejde </w:t>
      </w:r>
      <w:r w:rsidR="00B84C97">
        <w:t>i</w:t>
      </w:r>
      <w:r w:rsidR="00012C26">
        <w:t xml:space="preserve"> forbindelse med</w:t>
      </w:r>
      <w:r w:rsidR="00B84C97">
        <w:t xml:space="preserve"> gravearbejde </w:t>
      </w:r>
      <w:r w:rsidR="0040727B" w:rsidRPr="005E630B">
        <w:t>på Egedal Kommunes arealer, skal som minimum have beviset ”Vejen som arbejdsplads” Trin 1. Beviset er personligt og</w:t>
      </w:r>
      <w:r w:rsidR="00044E7E">
        <w:t xml:space="preserve"> </w:t>
      </w:r>
      <w:r w:rsidR="0040727B" w:rsidRPr="005E630B">
        <w:t>skal på forlangende forevises for kommunen</w:t>
      </w:r>
      <w:r w:rsidR="001F3E46">
        <w:t>s tilsyn</w:t>
      </w:r>
      <w:r w:rsidR="00B935D3">
        <w:t>, Arbejdstilsynet</w:t>
      </w:r>
      <w:r w:rsidR="001F3E46">
        <w:t xml:space="preserve"> eller politiet</w:t>
      </w:r>
      <w:r w:rsidR="0040727B" w:rsidRPr="005E630B">
        <w:t>.</w:t>
      </w:r>
      <w:r w:rsidR="0040727B" w:rsidRPr="005E630B">
        <w:br/>
      </w:r>
    </w:p>
    <w:p w14:paraId="7A747545" w14:textId="5B21491B" w:rsidR="00D97237" w:rsidRDefault="00623770" w:rsidP="00E41FA4">
      <w:pPr>
        <w:pStyle w:val="Listeafsnit"/>
        <w:numPr>
          <w:ilvl w:val="0"/>
          <w:numId w:val="1"/>
        </w:numPr>
      </w:pPr>
      <w:r w:rsidRPr="005E630B">
        <w:rPr>
          <w:b/>
          <w:bCs/>
        </w:rPr>
        <w:t>Faguddannet</w:t>
      </w:r>
      <w:r w:rsidR="00AB71FE" w:rsidRPr="005E630B">
        <w:rPr>
          <w:b/>
          <w:bCs/>
        </w:rPr>
        <w:t xml:space="preserve"> </w:t>
      </w:r>
      <w:r w:rsidR="009411D1">
        <w:rPr>
          <w:b/>
          <w:bCs/>
        </w:rPr>
        <w:t>reetablering</w:t>
      </w:r>
      <w:r w:rsidR="00AB71FE" w:rsidRPr="005E630B">
        <w:rPr>
          <w:b/>
          <w:bCs/>
        </w:rPr>
        <w:t>.</w:t>
      </w:r>
      <w:r w:rsidR="00AB71FE" w:rsidRPr="005E630B">
        <w:t xml:space="preserve"> </w:t>
      </w:r>
      <w:r w:rsidR="00DA7DD4" w:rsidRPr="005E630B">
        <w:br/>
      </w:r>
      <w:r w:rsidR="00E144EF" w:rsidRPr="005E630B">
        <w:t>B</w:t>
      </w:r>
      <w:r w:rsidRPr="005E630B">
        <w:t>rolæg</w:t>
      </w:r>
      <w:r w:rsidR="00461D50" w:rsidRPr="005E630B">
        <w:t xml:space="preserve">ning, </w:t>
      </w:r>
      <w:r w:rsidR="00C23090" w:rsidRPr="005E630B">
        <w:t>gartneriarbejder</w:t>
      </w:r>
      <w:r w:rsidRPr="005E630B">
        <w:t xml:space="preserve"> mm.</w:t>
      </w:r>
      <w:r w:rsidR="00C23090" w:rsidRPr="005E630B">
        <w:t xml:space="preserve"> skal </w:t>
      </w:r>
      <w:r w:rsidR="00E144EF" w:rsidRPr="005E630B">
        <w:t>udføres af fag</w:t>
      </w:r>
      <w:r w:rsidR="00C6073A" w:rsidRPr="005E630B">
        <w:t>uddannede personer.</w:t>
      </w:r>
      <w:r w:rsidR="00C23090" w:rsidRPr="005E630B">
        <w:t xml:space="preserve"> </w:t>
      </w:r>
      <w:r w:rsidRPr="005E630B">
        <w:t xml:space="preserve"> </w:t>
      </w:r>
      <w:r w:rsidR="006E0599" w:rsidRPr="00D97237">
        <w:rPr>
          <w:i/>
          <w:iCs/>
        </w:rPr>
        <w:br/>
      </w:r>
    </w:p>
    <w:p w14:paraId="3E0959E6" w14:textId="3D8B0424" w:rsidR="00D97237" w:rsidRDefault="00D97237" w:rsidP="00D97237">
      <w:pPr>
        <w:pStyle w:val="Listeafsnit"/>
        <w:numPr>
          <w:ilvl w:val="0"/>
          <w:numId w:val="1"/>
        </w:numPr>
      </w:pPr>
      <w:bookmarkStart w:id="0" w:name="_Hlk210222443"/>
      <w:r w:rsidRPr="005E630B">
        <w:rPr>
          <w:b/>
          <w:bCs/>
        </w:rPr>
        <w:t>Jernplader.</w:t>
      </w:r>
      <w:r w:rsidRPr="005E630B">
        <w:t xml:space="preserve"> </w:t>
      </w:r>
      <w:bookmarkEnd w:id="0"/>
      <w:r w:rsidRPr="005E630B">
        <w:br/>
        <w:t xml:space="preserve">Ved anvendelse af jernplader </w:t>
      </w:r>
      <w:r>
        <w:t xml:space="preserve">over en udgravning </w:t>
      </w:r>
      <w:r w:rsidRPr="005E630B">
        <w:t>skal disse altid ligge fast</w:t>
      </w:r>
      <w:r w:rsidR="00030C3D">
        <w:t xml:space="preserve"> og fladt på underlaget</w:t>
      </w:r>
      <w:r>
        <w:t xml:space="preserve">. Det vil sige, at jernplader </w:t>
      </w:r>
      <w:r w:rsidRPr="005E630B">
        <w:t xml:space="preserve">ikke </w:t>
      </w:r>
      <w:r>
        <w:t xml:space="preserve">må </w:t>
      </w:r>
      <w:r w:rsidRPr="005E630B">
        <w:t xml:space="preserve">larme, vippe </w:t>
      </w:r>
      <w:r>
        <w:t>eller</w:t>
      </w:r>
      <w:r w:rsidRPr="005E630B">
        <w:t xml:space="preserve"> klapre på noget tidspunkt under arbejdets udførelse. </w:t>
      </w:r>
      <w:r w:rsidR="00030C3D">
        <w:t xml:space="preserve"> </w:t>
      </w:r>
      <w:r w:rsidR="00030C3D" w:rsidRPr="0063439E">
        <w:t>Der må ikke være kanter eller niveauspring på mere end 2 cm</w:t>
      </w:r>
      <w:r w:rsidR="00030C3D">
        <w:t>.</w:t>
      </w:r>
      <w:r w:rsidR="002760D5">
        <w:t xml:space="preserve"> </w:t>
      </w:r>
      <w:r w:rsidR="002760D5" w:rsidRPr="00856910">
        <w:t xml:space="preserve">Køreplader skal være godkendt til den </w:t>
      </w:r>
      <w:r w:rsidR="002760D5">
        <w:t>forventede belastning.</w:t>
      </w:r>
    </w:p>
    <w:p w14:paraId="0C233733" w14:textId="07CA9324" w:rsidR="00D97237" w:rsidRDefault="00D97237" w:rsidP="00D97237">
      <w:pPr>
        <w:pStyle w:val="Listeafsnit"/>
      </w:pPr>
      <w:r>
        <w:t>På gangarealer inkl. adgange til trappeopgange og butiksdøre, skal afdækningspladerne lægges i niveau med den eksisterende belægning og udstyres med dobbelte, fastgjorte lægter langs overgangen.</w:t>
      </w:r>
    </w:p>
    <w:p w14:paraId="302D9508" w14:textId="3F78BDB8" w:rsidR="00065C78" w:rsidRDefault="00E41FA4" w:rsidP="00E41FA4">
      <w:pPr>
        <w:pStyle w:val="Listeafsnit"/>
        <w:tabs>
          <w:tab w:val="left" w:pos="1331"/>
        </w:tabs>
      </w:pPr>
      <w:r>
        <w:tab/>
      </w:r>
    </w:p>
    <w:p w14:paraId="777E11DC" w14:textId="77777777" w:rsidR="00E41FA4" w:rsidRDefault="00E41FA4" w:rsidP="00E41FA4">
      <w:pPr>
        <w:pStyle w:val="Listeafsnit"/>
        <w:tabs>
          <w:tab w:val="left" w:pos="1331"/>
        </w:tabs>
      </w:pPr>
    </w:p>
    <w:p w14:paraId="157CA560" w14:textId="1948F5ED" w:rsidR="00065C78" w:rsidRPr="00065C78" w:rsidRDefault="00065C78" w:rsidP="00065C78">
      <w:pPr>
        <w:pStyle w:val="Listeafsnit"/>
        <w:numPr>
          <w:ilvl w:val="0"/>
          <w:numId w:val="1"/>
        </w:numPr>
        <w:rPr>
          <w:b/>
          <w:bCs/>
        </w:rPr>
      </w:pPr>
      <w:r w:rsidRPr="00065C78">
        <w:rPr>
          <w:b/>
          <w:bCs/>
        </w:rPr>
        <w:lastRenderedPageBreak/>
        <w:t>Krydsning af vejareal.</w:t>
      </w:r>
    </w:p>
    <w:p w14:paraId="1C682446" w14:textId="5DA02744" w:rsidR="00C51527" w:rsidRDefault="00DF0410" w:rsidP="00213149">
      <w:pPr>
        <w:pStyle w:val="Listeafsnit"/>
      </w:pPr>
      <w:r w:rsidRPr="00DF0410">
        <w:t xml:space="preserve">Krydsning af vejareal skal foretages vinkelret på vejens længderetning, og så vidt muligt ved jordfortrængning. Hvis jordfortrængning ikke kan lade sig gøre, skal vejmyndigheden kontaktes inden arbejdet fortsættes. Hvis der </w:t>
      </w:r>
      <w:r w:rsidR="000A4616">
        <w:t xml:space="preserve">fx </w:t>
      </w:r>
      <w:r w:rsidRPr="00DF0410">
        <w:t xml:space="preserve">er behov for frigravning af gas </w:t>
      </w:r>
      <w:r w:rsidR="00A94701">
        <w:t xml:space="preserve">eller fjernvarme </w:t>
      </w:r>
      <w:r w:rsidRPr="00DF0410">
        <w:t>i forbindelse med krydsning af vej</w:t>
      </w:r>
      <w:r w:rsidR="00A94701">
        <w:t>,</w:t>
      </w:r>
      <w:r w:rsidRPr="00DF0410">
        <w:t xml:space="preserve"> skal dette fremgå af </w:t>
      </w:r>
      <w:r w:rsidR="00065C78">
        <w:t>grave</w:t>
      </w:r>
      <w:r w:rsidRPr="00DF0410">
        <w:t>ansøgningen og skilteplanen.</w:t>
      </w:r>
    </w:p>
    <w:p w14:paraId="2560E317" w14:textId="77777777" w:rsidR="00213149" w:rsidRPr="00C51527" w:rsidRDefault="00213149" w:rsidP="00213149">
      <w:pPr>
        <w:pStyle w:val="Listeafsnit"/>
      </w:pPr>
    </w:p>
    <w:p w14:paraId="6CBB2B94" w14:textId="4B51C3B9" w:rsidR="007C054B" w:rsidRDefault="00962782" w:rsidP="007C054B">
      <w:pPr>
        <w:pStyle w:val="Listeafsnit"/>
        <w:numPr>
          <w:ilvl w:val="0"/>
          <w:numId w:val="1"/>
        </w:numPr>
      </w:pPr>
      <w:bookmarkStart w:id="1" w:name="_Hlk210293985"/>
      <w:r w:rsidRPr="00C114F3">
        <w:rPr>
          <w:b/>
          <w:bCs/>
        </w:rPr>
        <w:t>Renhold og vinter</w:t>
      </w:r>
      <w:r w:rsidR="00985484" w:rsidRPr="00C114F3">
        <w:rPr>
          <w:b/>
          <w:bCs/>
        </w:rPr>
        <w:t>vedligeholdelse.</w:t>
      </w:r>
      <w:r w:rsidR="00985484" w:rsidRPr="00C114F3">
        <w:rPr>
          <w:b/>
          <w:bCs/>
        </w:rPr>
        <w:br/>
      </w:r>
      <w:r w:rsidR="00C51527" w:rsidRPr="00C51527">
        <w:t>Hvis arbejdspladsen/og eller arbejdet er placeret så der ikke kan udføres normalt renhold og vintertjeneste</w:t>
      </w:r>
      <w:r w:rsidR="006A5A09">
        <w:t xml:space="preserve"> af vejejer</w:t>
      </w:r>
      <w:r w:rsidR="00C51527" w:rsidRPr="00C51527">
        <w:t xml:space="preserve">, </w:t>
      </w:r>
      <w:r>
        <w:t>har</w:t>
      </w:r>
      <w:r w:rsidR="00C51527" w:rsidRPr="00C51527">
        <w:t xml:space="preserve"> ledningsejeren</w:t>
      </w:r>
      <w:r>
        <w:t xml:space="preserve"> ansvaret</w:t>
      </w:r>
      <w:r w:rsidR="00C51527" w:rsidRPr="00C51527">
        <w:t xml:space="preserve"> for renhold og vintervedligeholdelse. Denne forpligtelse skal opretholdes, </w:t>
      </w:r>
      <w:r>
        <w:t>ind</w:t>
      </w:r>
      <w:r w:rsidR="00C51527" w:rsidRPr="00C51527">
        <w:t xml:space="preserve">til arbejdsområdet igen overtages af </w:t>
      </w:r>
      <w:r>
        <w:t>Egedal</w:t>
      </w:r>
      <w:r w:rsidR="00C51527" w:rsidRPr="00C51527">
        <w:t xml:space="preserve"> Kommune.</w:t>
      </w:r>
    </w:p>
    <w:bookmarkEnd w:id="1"/>
    <w:p w14:paraId="4726E9FA" w14:textId="77777777" w:rsidR="00213149" w:rsidRPr="007C054B" w:rsidRDefault="00213149" w:rsidP="00213149">
      <w:pPr>
        <w:pStyle w:val="Listeafsnit"/>
      </w:pPr>
    </w:p>
    <w:p w14:paraId="6812E606" w14:textId="2783E817" w:rsidR="00761E52" w:rsidRPr="00213149" w:rsidRDefault="00FB59CA" w:rsidP="00213149">
      <w:pPr>
        <w:pStyle w:val="Listeafsnit"/>
        <w:numPr>
          <w:ilvl w:val="0"/>
          <w:numId w:val="1"/>
        </w:numPr>
        <w:rPr>
          <w:b/>
          <w:bCs/>
        </w:rPr>
      </w:pPr>
      <w:r w:rsidRPr="00761E52">
        <w:rPr>
          <w:b/>
          <w:bCs/>
        </w:rPr>
        <w:t>Materi</w:t>
      </w:r>
      <w:r w:rsidR="000439D9">
        <w:rPr>
          <w:b/>
          <w:bCs/>
        </w:rPr>
        <w:t>aler og materiel</w:t>
      </w:r>
      <w:r w:rsidR="00761E52" w:rsidRPr="00761E52">
        <w:rPr>
          <w:b/>
          <w:bCs/>
        </w:rPr>
        <w:t xml:space="preserve">. </w:t>
      </w:r>
    </w:p>
    <w:p w14:paraId="0B341E0B" w14:textId="3D84467A" w:rsidR="006E0599" w:rsidRDefault="00640821" w:rsidP="006E0599">
      <w:pPr>
        <w:pStyle w:val="Listeafsnit"/>
      </w:pPr>
      <w:r w:rsidRPr="00640821">
        <w:t>Hvis der er behov for opbevaring af materialer eller materiel på vejareal – f.eks. en container eller</w:t>
      </w:r>
      <w:r w:rsidR="006A5A09">
        <w:t xml:space="preserve"> </w:t>
      </w:r>
      <w:r w:rsidRPr="00640821">
        <w:t>større jordbunker – i forbindelse med gravearbejdet, skal placeringen heraf aftales med vejmyndigheden og ansøges som en særskilt materielopstillingsansøgning, inden arealet tages i brug.</w:t>
      </w:r>
      <w:r w:rsidRPr="00640821">
        <w:br/>
        <w:t>Ved</w:t>
      </w:r>
      <w:r w:rsidR="008314A0">
        <w:t xml:space="preserve"> ønske om anvendelse af</w:t>
      </w:r>
      <w:r w:rsidRPr="00640821">
        <w:t xml:space="preserve"> øvrige grønne arealer skal der indgås aftale om anvendelse</w:t>
      </w:r>
      <w:r w:rsidR="00F0390C">
        <w:t>n</w:t>
      </w:r>
      <w:r w:rsidRPr="00640821">
        <w:t xml:space="preserve"> af arealet med den rette </w:t>
      </w:r>
      <w:r w:rsidR="009C4978">
        <w:t>matrikel</w:t>
      </w:r>
      <w:r w:rsidRPr="00640821">
        <w:t>ejer.</w:t>
      </w:r>
      <w:r w:rsidRPr="00640821">
        <w:br/>
        <w:t>Materialer og materiel må ikke henligge på en måde, der vanskeliggør passage for trafikanter.</w:t>
      </w:r>
      <w:r w:rsidR="00284C27">
        <w:t xml:space="preserve"> Materialer og materiel skal opbevares i arbejdsområdet eller angivet depotområde, altså inde i et afspærret område.</w:t>
      </w:r>
      <w:r w:rsidRPr="00640821">
        <w:t xml:space="preserve"> Materialer og materiel, der kan bruges som kasteskyts, må ikke henligge på handels- og gågader.</w:t>
      </w:r>
    </w:p>
    <w:p w14:paraId="227BF36E" w14:textId="77777777" w:rsidR="00C02196" w:rsidRPr="00640821" w:rsidRDefault="00C02196" w:rsidP="006E0599">
      <w:pPr>
        <w:pStyle w:val="Listeafsnit"/>
      </w:pPr>
    </w:p>
    <w:p w14:paraId="6DFB3480" w14:textId="35CE5D90" w:rsidR="00623770" w:rsidRDefault="00623770" w:rsidP="00623770">
      <w:pPr>
        <w:pStyle w:val="Listeafsnit"/>
        <w:numPr>
          <w:ilvl w:val="0"/>
          <w:numId w:val="1"/>
        </w:numPr>
      </w:pPr>
      <w:r w:rsidRPr="005E630B">
        <w:rPr>
          <w:b/>
          <w:bCs/>
        </w:rPr>
        <w:t>Asfalt</w:t>
      </w:r>
      <w:r w:rsidR="00DA7DD4" w:rsidRPr="005E630B">
        <w:rPr>
          <w:b/>
          <w:bCs/>
        </w:rPr>
        <w:t>arbejder</w:t>
      </w:r>
      <w:r w:rsidRPr="005E630B">
        <w:rPr>
          <w:b/>
          <w:bCs/>
        </w:rPr>
        <w:t>.</w:t>
      </w:r>
      <w:r>
        <w:t xml:space="preserve"> </w:t>
      </w:r>
      <w:r w:rsidR="00DA7DD4">
        <w:br/>
      </w:r>
      <w:r w:rsidR="002D66C6">
        <w:t>Ved opgravning i asfalt</w:t>
      </w:r>
      <w:r w:rsidR="00D11EF5">
        <w:t xml:space="preserve">, skal alt asfalt </w:t>
      </w:r>
      <w:r w:rsidR="002E2266">
        <w:t xml:space="preserve">der kommer </w:t>
      </w:r>
      <w:r w:rsidR="00D11EF5">
        <w:t>under</w:t>
      </w:r>
      <w:r>
        <w:t xml:space="preserve"> 50 cm</w:t>
      </w:r>
      <w:r w:rsidR="002E2266">
        <w:t>.</w:t>
      </w:r>
      <w:r>
        <w:t xml:space="preserve"> fra kant</w:t>
      </w:r>
      <w:r w:rsidR="00AF11DE">
        <w:t>sten eller vejkant fjernes</w:t>
      </w:r>
      <w:r w:rsidR="00B45E0E">
        <w:t xml:space="preserve"> og reetableres</w:t>
      </w:r>
      <w:r w:rsidR="00AF11DE">
        <w:t>.</w:t>
      </w:r>
      <w:r>
        <w:t xml:space="preserve"> </w:t>
      </w:r>
      <w:r w:rsidR="00FA6FDE">
        <w:br/>
      </w:r>
    </w:p>
    <w:p w14:paraId="38A976F2" w14:textId="77777777" w:rsidR="003F3D50" w:rsidRDefault="00623770" w:rsidP="003F3D50">
      <w:pPr>
        <w:pStyle w:val="Listeafsnit"/>
        <w:numPr>
          <w:ilvl w:val="0"/>
          <w:numId w:val="1"/>
        </w:numPr>
        <w:rPr>
          <w:rFonts w:cstheme="minorHAnsi"/>
        </w:rPr>
      </w:pPr>
      <w:r w:rsidRPr="00283A6D">
        <w:rPr>
          <w:b/>
          <w:bCs/>
        </w:rPr>
        <w:t>Slidlag</w:t>
      </w:r>
      <w:r w:rsidR="00DA7DD4" w:rsidRPr="00283A6D">
        <w:rPr>
          <w:b/>
          <w:bCs/>
        </w:rPr>
        <w:t>sarbejder</w:t>
      </w:r>
      <w:r w:rsidR="002E2266" w:rsidRPr="00283A6D">
        <w:rPr>
          <w:b/>
          <w:bCs/>
        </w:rPr>
        <w:t>.</w:t>
      </w:r>
      <w:r w:rsidR="002E2266">
        <w:t xml:space="preserve"> </w:t>
      </w:r>
      <w:r w:rsidR="00DA7DD4">
        <w:br/>
      </w:r>
      <w:r w:rsidR="002E2266" w:rsidRPr="0022155D">
        <w:rPr>
          <w:rFonts w:cstheme="minorHAnsi"/>
        </w:rPr>
        <w:t>Slidlag</w:t>
      </w:r>
      <w:r w:rsidR="004F476F" w:rsidRPr="0022155D">
        <w:rPr>
          <w:rFonts w:cstheme="minorHAnsi"/>
        </w:rPr>
        <w:t>sarbejder</w:t>
      </w:r>
      <w:r w:rsidR="002E2266" w:rsidRPr="0022155D">
        <w:rPr>
          <w:rFonts w:cstheme="minorHAnsi"/>
        </w:rPr>
        <w:t xml:space="preserve"> skal altid udføres i </w:t>
      </w:r>
      <w:r w:rsidRPr="0022155D">
        <w:rPr>
          <w:rFonts w:cstheme="minorHAnsi"/>
        </w:rPr>
        <w:t xml:space="preserve">lige </w:t>
      </w:r>
      <w:r w:rsidR="004F476F" w:rsidRPr="0022155D">
        <w:rPr>
          <w:rFonts w:cstheme="minorHAnsi"/>
        </w:rPr>
        <w:t>linjer</w:t>
      </w:r>
      <w:r w:rsidR="00606698" w:rsidRPr="0022155D">
        <w:rPr>
          <w:rFonts w:cstheme="minorHAnsi"/>
        </w:rPr>
        <w:t xml:space="preserve"> langsgående med et gravetracé</w:t>
      </w:r>
      <w:r w:rsidR="004F476F" w:rsidRPr="0022155D">
        <w:rPr>
          <w:rFonts w:cstheme="minorHAnsi"/>
        </w:rPr>
        <w:t xml:space="preserve">, </w:t>
      </w:r>
      <w:r w:rsidR="00DB026A" w:rsidRPr="0022155D">
        <w:rPr>
          <w:rFonts w:cstheme="minorHAnsi"/>
        </w:rPr>
        <w:t xml:space="preserve">på en måde </w:t>
      </w:r>
      <w:r w:rsidR="004F476F" w:rsidRPr="0022155D">
        <w:rPr>
          <w:rFonts w:cstheme="minorHAnsi"/>
        </w:rPr>
        <w:t xml:space="preserve">så </w:t>
      </w:r>
      <w:r w:rsidRPr="0022155D">
        <w:rPr>
          <w:rFonts w:cstheme="minorHAnsi"/>
        </w:rPr>
        <w:t>de</w:t>
      </w:r>
      <w:r w:rsidR="0088562B" w:rsidRPr="0022155D">
        <w:rPr>
          <w:rFonts w:cstheme="minorHAnsi"/>
        </w:rPr>
        <w:t>r</w:t>
      </w:r>
      <w:r w:rsidRPr="0022155D">
        <w:rPr>
          <w:rFonts w:cstheme="minorHAnsi"/>
        </w:rPr>
        <w:t xml:space="preserve"> tilstræbes </w:t>
      </w:r>
      <w:r w:rsidR="0088562B" w:rsidRPr="0022155D">
        <w:rPr>
          <w:rFonts w:cstheme="minorHAnsi"/>
        </w:rPr>
        <w:t xml:space="preserve">så </w:t>
      </w:r>
      <w:r w:rsidRPr="0022155D">
        <w:rPr>
          <w:rFonts w:cstheme="minorHAnsi"/>
        </w:rPr>
        <w:t xml:space="preserve">få samlinger </w:t>
      </w:r>
      <w:r w:rsidR="005B361A" w:rsidRPr="0022155D">
        <w:rPr>
          <w:rFonts w:cstheme="minorHAnsi"/>
        </w:rPr>
        <w:t xml:space="preserve">i asfalten </w:t>
      </w:r>
      <w:r w:rsidRPr="0022155D">
        <w:rPr>
          <w:rFonts w:cstheme="minorHAnsi"/>
        </w:rPr>
        <w:t>som muligt.</w:t>
      </w:r>
    </w:p>
    <w:p w14:paraId="05236ECE" w14:textId="70C39E6B" w:rsidR="007A46BB" w:rsidRPr="0022155D" w:rsidRDefault="006E695B" w:rsidP="003F3D50">
      <w:pPr>
        <w:pStyle w:val="Listeafsnit"/>
        <w:rPr>
          <w:rFonts w:cstheme="minorHAnsi"/>
        </w:rPr>
      </w:pPr>
      <w:r w:rsidRPr="003F3D50">
        <w:rPr>
          <w:rFonts w:cstheme="minorHAnsi"/>
        </w:rPr>
        <w:t>Når der re</w:t>
      </w:r>
      <w:r w:rsidR="008132BD">
        <w:rPr>
          <w:rFonts w:cstheme="minorHAnsi"/>
        </w:rPr>
        <w:t>e</w:t>
      </w:r>
      <w:r w:rsidRPr="003F3D50">
        <w:rPr>
          <w:rFonts w:cstheme="minorHAnsi"/>
        </w:rPr>
        <w:t xml:space="preserve">tableres jf. metode 4, skal der tilbagefræses </w:t>
      </w:r>
      <w:r w:rsidR="007A35EB" w:rsidRPr="0013739E">
        <w:rPr>
          <w:rFonts w:cstheme="minorHAnsi"/>
        </w:rPr>
        <w:t xml:space="preserve">min. </w:t>
      </w:r>
      <w:r w:rsidR="0013739E">
        <w:rPr>
          <w:rFonts w:cstheme="minorHAnsi"/>
        </w:rPr>
        <w:t>15</w:t>
      </w:r>
      <w:r w:rsidRPr="0013739E">
        <w:rPr>
          <w:rFonts w:cstheme="minorHAnsi"/>
        </w:rPr>
        <w:t xml:space="preserve"> cm</w:t>
      </w:r>
      <w:r w:rsidRPr="003F3D50">
        <w:rPr>
          <w:rFonts w:cstheme="minorHAnsi"/>
        </w:rPr>
        <w:t xml:space="preserve"> rundt om hele gravningen, </w:t>
      </w:r>
      <w:r w:rsidR="008132BD">
        <w:rPr>
          <w:rFonts w:cstheme="minorHAnsi"/>
        </w:rPr>
        <w:t>inden</w:t>
      </w:r>
      <w:r w:rsidRPr="003F3D50">
        <w:rPr>
          <w:rFonts w:cstheme="minorHAnsi"/>
        </w:rPr>
        <w:t xml:space="preserve"> der udlægges slidlag.</w:t>
      </w:r>
    </w:p>
    <w:p w14:paraId="160126D3" w14:textId="77777777" w:rsidR="003418E6" w:rsidRDefault="007A46BB" w:rsidP="0022155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D43284">
        <w:rPr>
          <w:rFonts w:asciiTheme="minorHAnsi" w:hAnsiTheme="minorHAnsi" w:cstheme="minorHAnsi"/>
          <w:b/>
          <w:bCs/>
          <w:sz w:val="22"/>
          <w:szCs w:val="22"/>
        </w:rPr>
        <w:t xml:space="preserve">Vejtræer og anden beplantning. </w:t>
      </w:r>
    </w:p>
    <w:p w14:paraId="591A158C" w14:textId="53F9ED53" w:rsidR="00623770" w:rsidRPr="002F6A93" w:rsidRDefault="002F7AC0" w:rsidP="002F6A93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3418E6">
        <w:rPr>
          <w:rFonts w:asciiTheme="minorHAnsi" w:hAnsiTheme="minorHAnsi" w:cstheme="minorHAnsi"/>
          <w:sz w:val="22"/>
          <w:szCs w:val="22"/>
        </w:rPr>
        <w:t>Der må ikke opstilles materiel op ad træstammer eller anden beplantning.</w:t>
      </w:r>
      <w:r w:rsidRPr="003418E6">
        <w:rPr>
          <w:rFonts w:asciiTheme="minorHAnsi" w:hAnsiTheme="minorHAnsi" w:cstheme="minorHAnsi"/>
          <w:sz w:val="22"/>
          <w:szCs w:val="22"/>
        </w:rPr>
        <w:br/>
        <w:t>Hvis der findes træer inde i arbejdsområdet, skal disse beskyttes, så der undgås skader på stammen. Materialer – fx større mængder opgravet jord – skal placeres i god afstand til træstammer.</w:t>
      </w:r>
      <w:r w:rsidRPr="003418E6">
        <w:rPr>
          <w:rFonts w:asciiTheme="minorHAnsi" w:hAnsiTheme="minorHAnsi" w:cstheme="minorHAnsi"/>
          <w:sz w:val="22"/>
          <w:szCs w:val="22"/>
        </w:rPr>
        <w:br/>
        <w:t xml:space="preserve">Inden for trækronen (drypzonen) må der kun bores eller skydes, medmindre der er indgået aftale om andet med </w:t>
      </w:r>
      <w:r w:rsidR="007D5046">
        <w:rPr>
          <w:rFonts w:asciiTheme="minorHAnsi" w:hAnsiTheme="minorHAnsi" w:cstheme="minorHAnsi"/>
          <w:sz w:val="22"/>
          <w:szCs w:val="22"/>
        </w:rPr>
        <w:t xml:space="preserve">retmæssige </w:t>
      </w:r>
      <w:r w:rsidRPr="003418E6">
        <w:rPr>
          <w:rFonts w:asciiTheme="minorHAnsi" w:hAnsiTheme="minorHAnsi" w:cstheme="minorHAnsi"/>
          <w:sz w:val="22"/>
          <w:szCs w:val="22"/>
        </w:rPr>
        <w:t>ejer</w:t>
      </w:r>
      <w:r w:rsidR="007D5046">
        <w:rPr>
          <w:rFonts w:asciiTheme="minorHAnsi" w:hAnsiTheme="minorHAnsi" w:cstheme="minorHAnsi"/>
          <w:sz w:val="22"/>
          <w:szCs w:val="22"/>
        </w:rPr>
        <w:t xml:space="preserve"> af beplantningen</w:t>
      </w:r>
      <w:r w:rsidRPr="003418E6">
        <w:rPr>
          <w:rFonts w:asciiTheme="minorHAnsi" w:hAnsiTheme="minorHAnsi" w:cstheme="minorHAnsi"/>
          <w:sz w:val="22"/>
          <w:szCs w:val="22"/>
        </w:rPr>
        <w:t>.</w:t>
      </w:r>
      <w:r w:rsidRPr="003418E6">
        <w:rPr>
          <w:rFonts w:asciiTheme="minorHAnsi" w:hAnsiTheme="minorHAnsi" w:cstheme="minorHAnsi"/>
          <w:sz w:val="22"/>
          <w:szCs w:val="22"/>
        </w:rPr>
        <w:br/>
        <w:t>Dette gælder alle træer og større buske på offentlig vej og på privat grund, der står i en afstand til vejarealet, som er inden for drypzonen.</w:t>
      </w:r>
      <w:r w:rsidRPr="003418E6">
        <w:rPr>
          <w:rFonts w:asciiTheme="minorHAnsi" w:hAnsiTheme="minorHAnsi" w:cstheme="minorHAnsi"/>
          <w:sz w:val="22"/>
          <w:szCs w:val="22"/>
        </w:rPr>
        <w:br/>
        <w:t>Hvis kravet uretmæssigt overskrides, holdes ledningsejere erstatningspligtige ved eventuelt forvoldte skader på beplantning.</w:t>
      </w:r>
      <w:r w:rsidR="00FA6FDE" w:rsidRPr="002F6A93">
        <w:rPr>
          <w:b/>
          <w:bCs/>
        </w:rPr>
        <w:br/>
      </w:r>
    </w:p>
    <w:p w14:paraId="58B99039" w14:textId="1B084A72" w:rsidR="00623770" w:rsidRPr="00080EA6" w:rsidRDefault="00623770" w:rsidP="00623770">
      <w:pPr>
        <w:pStyle w:val="Listeafsnit"/>
        <w:numPr>
          <w:ilvl w:val="0"/>
          <w:numId w:val="1"/>
        </w:numPr>
        <w:rPr>
          <w:b/>
          <w:bCs/>
        </w:rPr>
      </w:pPr>
      <w:r w:rsidRPr="00080EA6">
        <w:rPr>
          <w:b/>
          <w:bCs/>
        </w:rPr>
        <w:t>Orientering til offentligheden</w:t>
      </w:r>
      <w:r w:rsidR="00D346E2" w:rsidRPr="00080EA6">
        <w:rPr>
          <w:b/>
          <w:bCs/>
        </w:rPr>
        <w:t>.</w:t>
      </w:r>
      <w:r w:rsidRPr="00080EA6">
        <w:rPr>
          <w:b/>
          <w:bCs/>
        </w:rPr>
        <w:t xml:space="preserve"> </w:t>
      </w:r>
    </w:p>
    <w:p w14:paraId="2C3C8190" w14:textId="377A31A1" w:rsidR="005B5A78" w:rsidRDefault="004A29E0" w:rsidP="002B49DE">
      <w:pPr>
        <w:pStyle w:val="Listeafsnit"/>
      </w:pPr>
      <w:r>
        <w:t>Den udførende e</w:t>
      </w:r>
      <w:r w:rsidR="00E02BE4" w:rsidRPr="00E02BE4">
        <w:t>ntreprenør</w:t>
      </w:r>
      <w:r>
        <w:t xml:space="preserve"> for det pågældende arbejde</w:t>
      </w:r>
      <w:r w:rsidR="00E02BE4" w:rsidRPr="00E02BE4">
        <w:t xml:space="preserve"> har ansvaret for at orientere berørte beboere, samt butiks- og erhvervsdrivende, om arbejdets iværksættelse og udførelse. Orienteringen skal ske inden arbejdets opstart. Vejmyndigheden kan, ved udstedelse af en gravetilladelse, pålægge krav om et specifikt antal dage </w:t>
      </w:r>
      <w:r w:rsidR="0068560D">
        <w:t xml:space="preserve">eller uger </w:t>
      </w:r>
      <w:r w:rsidR="00E02BE4" w:rsidRPr="00E02BE4">
        <w:t xml:space="preserve">inden arbejdets opstart, hvor der </w:t>
      </w:r>
      <w:r w:rsidR="00E02BE4">
        <w:t xml:space="preserve">senest </w:t>
      </w:r>
      <w:r w:rsidR="00E02BE4" w:rsidRPr="00E02BE4">
        <w:t xml:space="preserve">skal </w:t>
      </w:r>
      <w:r w:rsidR="00406787">
        <w:t xml:space="preserve">være sket </w:t>
      </w:r>
      <w:r w:rsidR="00E02BE4" w:rsidRPr="00E02BE4">
        <w:t>oriente</w:t>
      </w:r>
      <w:r w:rsidR="00406787">
        <w:t>ring</w:t>
      </w:r>
      <w:r w:rsidR="00E02BE4" w:rsidRPr="00E02BE4">
        <w:t>.</w:t>
      </w:r>
      <w:r w:rsidR="007C3C58">
        <w:tab/>
      </w:r>
      <w:r w:rsidR="007C3C58">
        <w:tab/>
      </w:r>
      <w:r w:rsidR="007C3C58">
        <w:tab/>
      </w:r>
      <w:r w:rsidR="007C3C58">
        <w:tab/>
      </w:r>
      <w:r w:rsidR="007C3C58">
        <w:tab/>
      </w:r>
    </w:p>
    <w:p w14:paraId="40F67381" w14:textId="77777777" w:rsidR="00042B12" w:rsidRDefault="00042B12" w:rsidP="00042B12">
      <w:pPr>
        <w:pStyle w:val="Listeafsnit"/>
      </w:pPr>
    </w:p>
    <w:p w14:paraId="75BCCCC7" w14:textId="16CF0E79" w:rsidR="009F2FBB" w:rsidRDefault="00042B12" w:rsidP="00AE06FD">
      <w:pPr>
        <w:pStyle w:val="Listeafsnit"/>
        <w:numPr>
          <w:ilvl w:val="0"/>
          <w:numId w:val="1"/>
        </w:numPr>
        <w:spacing w:line="240" w:lineRule="auto"/>
        <w:ind w:left="714" w:hanging="357"/>
      </w:pPr>
      <w:r w:rsidRPr="00A13A4B">
        <w:rPr>
          <w:b/>
          <w:bCs/>
        </w:rPr>
        <w:lastRenderedPageBreak/>
        <w:t>Normale arbejdstider.</w:t>
      </w:r>
      <w:r>
        <w:t xml:space="preserve"> </w:t>
      </w:r>
      <w:r w:rsidR="005078D8">
        <w:br/>
      </w:r>
      <w:r w:rsidR="007801B4">
        <w:t>Mandag-fredag</w:t>
      </w:r>
      <w:r w:rsidR="009F2FBB" w:rsidRPr="009F2FBB">
        <w:t xml:space="preserve"> </w:t>
      </w:r>
      <w:r w:rsidR="007801B4">
        <w:t>kl. 0</w:t>
      </w:r>
      <w:r w:rsidR="009F2FBB" w:rsidRPr="009F2FBB">
        <w:t>7</w:t>
      </w:r>
      <w:r w:rsidR="007801B4">
        <w:t>.00</w:t>
      </w:r>
      <w:r w:rsidR="009F2FBB" w:rsidRPr="009F2FBB">
        <w:t>-18</w:t>
      </w:r>
      <w:r w:rsidR="007801B4">
        <w:t xml:space="preserve">.00. </w:t>
      </w:r>
      <w:r w:rsidR="009F2FBB" w:rsidRPr="009F2FBB">
        <w:t>Lørdag</w:t>
      </w:r>
      <w:r w:rsidR="007801B4">
        <w:t xml:space="preserve"> kl. 0</w:t>
      </w:r>
      <w:r w:rsidR="009F2FBB" w:rsidRPr="009F2FBB">
        <w:t>8</w:t>
      </w:r>
      <w:r w:rsidR="007801B4">
        <w:t>.00</w:t>
      </w:r>
      <w:r w:rsidR="009F2FBB" w:rsidRPr="009F2FBB">
        <w:t>-17</w:t>
      </w:r>
      <w:r w:rsidR="007801B4">
        <w:t>.00</w:t>
      </w:r>
    </w:p>
    <w:p w14:paraId="41218FA2" w14:textId="77777777" w:rsidR="00AE06FD" w:rsidRPr="00AE06FD" w:rsidRDefault="00AE06FD" w:rsidP="00AE06FD">
      <w:pPr>
        <w:pStyle w:val="Listeafsnit"/>
        <w:spacing w:line="240" w:lineRule="auto"/>
        <w:ind w:left="714"/>
        <w:rPr>
          <w:sz w:val="10"/>
          <w:szCs w:val="10"/>
        </w:rPr>
      </w:pPr>
    </w:p>
    <w:p w14:paraId="457D70A1" w14:textId="2592189C" w:rsidR="00DD6660" w:rsidRPr="002F6A93" w:rsidRDefault="009C6D2C" w:rsidP="002F6A93">
      <w:pPr>
        <w:pStyle w:val="Listeafsnit"/>
        <w:rPr>
          <w:rFonts w:cstheme="minorHAnsi"/>
        </w:rPr>
      </w:pPr>
      <w:r>
        <w:rPr>
          <w:rFonts w:cstheme="minorHAnsi"/>
        </w:rPr>
        <w:t>Ønsker du at</w:t>
      </w:r>
      <w:r w:rsidR="00941958" w:rsidRPr="00330C84">
        <w:rPr>
          <w:rFonts w:cstheme="minorHAnsi"/>
        </w:rPr>
        <w:t xml:space="preserve"> </w:t>
      </w:r>
      <w:r>
        <w:rPr>
          <w:rFonts w:cstheme="minorHAnsi"/>
        </w:rPr>
        <w:t>udføre aktiviteter i forbindelse med et arbejde uden for normal arbejdstid</w:t>
      </w:r>
      <w:r w:rsidR="00941958" w:rsidRPr="00330C84">
        <w:rPr>
          <w:rFonts w:cstheme="minorHAnsi"/>
        </w:rPr>
        <w:t>, skal du anmelde aktiviteten til kommunen senest 14 dage, før du starter aktiviteten.</w:t>
      </w:r>
      <w:r w:rsidR="00941958">
        <w:br/>
      </w:r>
      <w:r w:rsidR="00330C84">
        <w:t xml:space="preserve">Find ansøgningsskema på Egedal Kommune s hjemmeside – søg på ”Midlertidige aktiviteter” – brug blanketten ”Anmeldelse af midlertidige aktiviteter”.  </w:t>
      </w:r>
      <w:r w:rsidR="002F6A93">
        <w:br/>
      </w:r>
    </w:p>
    <w:p w14:paraId="3266875B" w14:textId="67BC05BB" w:rsidR="00490AD5" w:rsidRPr="00D74C94" w:rsidRDefault="00DD6660" w:rsidP="00490AD5">
      <w:pPr>
        <w:pStyle w:val="Listeafsnit"/>
        <w:numPr>
          <w:ilvl w:val="0"/>
          <w:numId w:val="1"/>
        </w:numPr>
        <w:rPr>
          <w:b/>
          <w:bCs/>
        </w:rPr>
      </w:pPr>
      <w:r w:rsidRPr="00D74C94">
        <w:rPr>
          <w:b/>
          <w:bCs/>
        </w:rPr>
        <w:t xml:space="preserve">Henvendelse til anden afdeling </w:t>
      </w:r>
      <w:r w:rsidR="00B24E67">
        <w:rPr>
          <w:b/>
          <w:bCs/>
        </w:rPr>
        <w:t xml:space="preserve">i </w:t>
      </w:r>
      <w:r w:rsidR="00B24E67" w:rsidRPr="00B24E67">
        <w:rPr>
          <w:b/>
          <w:bCs/>
        </w:rPr>
        <w:t>Egedal Kommune</w:t>
      </w:r>
      <w:r w:rsidR="00D518D9">
        <w:rPr>
          <w:b/>
          <w:bCs/>
        </w:rPr>
        <w:t>.</w:t>
      </w:r>
    </w:p>
    <w:p w14:paraId="5BC97D9C" w14:textId="5263B38C" w:rsidR="00490AD5" w:rsidRPr="00D74C94" w:rsidRDefault="00490AD5" w:rsidP="00490AD5">
      <w:pPr>
        <w:pStyle w:val="Listeafsnit"/>
      </w:pPr>
      <w:r w:rsidRPr="00F72AC5">
        <w:rPr>
          <w:b/>
          <w:bCs/>
        </w:rPr>
        <w:t>Åer, vandløb og beskyttet natur</w:t>
      </w:r>
      <w:r w:rsidRPr="00D74C94">
        <w:t xml:space="preserve"> </w:t>
      </w:r>
      <w:r w:rsidRPr="00D74C94">
        <w:br/>
        <w:t xml:space="preserve">Inden passage af åer, vandløb og beskyttet natur, skal </w:t>
      </w:r>
      <w:r w:rsidR="00D735EC" w:rsidRPr="00D74C94">
        <w:t>Egedal</w:t>
      </w:r>
      <w:r w:rsidRPr="00D74C94">
        <w:t xml:space="preserve"> Kommune</w:t>
      </w:r>
      <w:r w:rsidR="005C2DA3">
        <w:t>s naturafdeling</w:t>
      </w:r>
      <w:r w:rsidR="00532E27">
        <w:t xml:space="preserve"> kontaktes</w:t>
      </w:r>
      <w:r w:rsidRPr="00D74C94">
        <w:t xml:space="preserve">, da det kan kræve en tilladelse efter vandløbsloven, naturbeskyttelsesloven eller anden gældende lovgivning. Åer, vandløb og beskyttet natur kan </w:t>
      </w:r>
      <w:r w:rsidR="00B476BB">
        <w:t xml:space="preserve">ses </w:t>
      </w:r>
      <w:r w:rsidRPr="00D74C94">
        <w:t>på kommunens digitale kort</w:t>
      </w:r>
      <w:r w:rsidR="006449C4" w:rsidRPr="00D74C94">
        <w:t>, Egedalkortet</w:t>
      </w:r>
      <w:r w:rsidR="00DC50B0" w:rsidRPr="00D74C94">
        <w:t>,</w:t>
      </w:r>
      <w:r w:rsidR="008030D8" w:rsidRPr="00D74C94">
        <w:t xml:space="preserve"> via</w:t>
      </w:r>
      <w:r w:rsidR="00DC50B0" w:rsidRPr="00D74C94">
        <w:t xml:space="preserve"> kommunens hjemmeside </w:t>
      </w:r>
      <w:r w:rsidR="00A50581" w:rsidRPr="00D74C94">
        <w:t>egedal</w:t>
      </w:r>
      <w:r w:rsidR="00652A2B" w:rsidRPr="00D74C94">
        <w:t>kommune.dk</w:t>
      </w:r>
      <w:r w:rsidR="00FD5EDD">
        <w:t>. K</w:t>
      </w:r>
      <w:r w:rsidR="00FD5EDD" w:rsidRPr="00D74C94">
        <w:t>ontakt</w:t>
      </w:r>
      <w:r w:rsidR="00FD5EDD">
        <w:t xml:space="preserve"> natur</w:t>
      </w:r>
      <w:r w:rsidR="00FD5EDD" w:rsidRPr="00D74C94">
        <w:t xml:space="preserve"> via </w:t>
      </w:r>
      <w:hyperlink r:id="rId11" w:history="1">
        <w:r w:rsidR="00B476BB" w:rsidRPr="002372BD">
          <w:rPr>
            <w:rStyle w:val="Hyperlink"/>
          </w:rPr>
          <w:t>natur@egedal.dk</w:t>
        </w:r>
      </w:hyperlink>
      <w:r w:rsidR="00B476BB">
        <w:t xml:space="preserve"> </w:t>
      </w:r>
    </w:p>
    <w:p w14:paraId="6F785234" w14:textId="77777777" w:rsidR="00490AD5" w:rsidRPr="00D74C94" w:rsidRDefault="00490AD5" w:rsidP="00490AD5">
      <w:pPr>
        <w:pStyle w:val="Listeafsnit"/>
      </w:pPr>
    </w:p>
    <w:p w14:paraId="46BB6FA4" w14:textId="4747D650" w:rsidR="00490AD5" w:rsidRPr="00D74C94" w:rsidRDefault="00490AD5" w:rsidP="00D735EC">
      <w:pPr>
        <w:pStyle w:val="Listeafsnit"/>
      </w:pPr>
      <w:r w:rsidRPr="00F72AC5">
        <w:rPr>
          <w:b/>
          <w:bCs/>
        </w:rPr>
        <w:t xml:space="preserve">Fortidsminder </w:t>
      </w:r>
      <w:r w:rsidRPr="00D74C94">
        <w:br/>
        <w:t xml:space="preserve">Findes der fortidsminder eller kulturhistoriske anlæg </w:t>
      </w:r>
      <w:r w:rsidR="00F71238" w:rsidRPr="00D74C94">
        <w:t xml:space="preserve">under arbejdet </w:t>
      </w:r>
      <w:r w:rsidRPr="00D74C94">
        <w:t xml:space="preserve">skal arbejdet stoppes med det samme. Fundet skal straks anmeldes til </w:t>
      </w:r>
      <w:r w:rsidR="006B5A98" w:rsidRPr="00D74C94">
        <w:t>Slots- og Kulturstyrelsen</w:t>
      </w:r>
      <w:r w:rsidR="003169EE">
        <w:t xml:space="preserve">. </w:t>
      </w:r>
      <w:r w:rsidRPr="00D74C94">
        <w:t xml:space="preserve">Vejmyndigheden skal ligeledes informeres i gravetilladelsen. </w:t>
      </w:r>
      <w:r w:rsidR="003169EE">
        <w:t xml:space="preserve">Kontakt </w:t>
      </w:r>
      <w:r w:rsidR="009E1FE0">
        <w:t xml:space="preserve">Slots- og Kulturstyrelsen </w:t>
      </w:r>
      <w:r w:rsidR="003169EE" w:rsidRPr="00D74C94">
        <w:t>på mail</w:t>
      </w:r>
      <w:r w:rsidR="003169EE" w:rsidRPr="009E1FE0">
        <w:t xml:space="preserve"> </w:t>
      </w:r>
      <w:hyperlink r:id="rId12" w:history="1">
        <w:r w:rsidR="003169EE" w:rsidRPr="009E1FE0">
          <w:rPr>
            <w:rStyle w:val="Hyperlink"/>
            <w:color w:val="2E74B5" w:themeColor="accent1" w:themeShade="BF"/>
          </w:rPr>
          <w:t>post@slks.dk</w:t>
        </w:r>
      </w:hyperlink>
      <w:r w:rsidR="009E1FE0">
        <w:t xml:space="preserve"> </w:t>
      </w:r>
    </w:p>
    <w:p w14:paraId="41FD8F2A" w14:textId="77777777" w:rsidR="00490AD5" w:rsidRPr="00D74C94" w:rsidRDefault="00490AD5" w:rsidP="00490AD5">
      <w:pPr>
        <w:pStyle w:val="Listeafsnit"/>
      </w:pPr>
    </w:p>
    <w:p w14:paraId="09EA01B9" w14:textId="0A3F221F" w:rsidR="00C07DD2" w:rsidRPr="00D74C94" w:rsidRDefault="00F34304" w:rsidP="00C04E44">
      <w:pPr>
        <w:pStyle w:val="Listeafsnit"/>
      </w:pPr>
      <w:r>
        <w:rPr>
          <w:b/>
          <w:bCs/>
        </w:rPr>
        <w:t>Jordf</w:t>
      </w:r>
      <w:r w:rsidR="00490AD5" w:rsidRPr="00F72AC5">
        <w:rPr>
          <w:b/>
          <w:bCs/>
        </w:rPr>
        <w:t xml:space="preserve">orurening </w:t>
      </w:r>
      <w:r w:rsidR="00490AD5" w:rsidRPr="00D74C94">
        <w:br/>
        <w:t xml:space="preserve">Konstateres der forurening </w:t>
      </w:r>
      <w:r w:rsidR="0003212F" w:rsidRPr="00D74C94">
        <w:t>ifm. en opgravning</w:t>
      </w:r>
      <w:r w:rsidR="00490AD5" w:rsidRPr="00D74C94">
        <w:t>, der ikke er kortlagt som forurenet, skal arbejdet stoppes og</w:t>
      </w:r>
      <w:r w:rsidR="00C00892">
        <w:t xml:space="preserve"> </w:t>
      </w:r>
      <w:r w:rsidR="0003212F" w:rsidRPr="00D74C94">
        <w:t>Egedal</w:t>
      </w:r>
      <w:r w:rsidR="00490AD5" w:rsidRPr="00D74C94">
        <w:t xml:space="preserve"> Kommune</w:t>
      </w:r>
      <w:r w:rsidR="00C00892">
        <w:t>s miljøafdeling kontaktes</w:t>
      </w:r>
      <w:r w:rsidR="004C56B3">
        <w:t xml:space="preserve">. </w:t>
      </w:r>
      <w:r w:rsidR="00490AD5" w:rsidRPr="00D74C94">
        <w:t xml:space="preserve">Vejmyndigheden skal ligeledes informeres i gravetilladelsen. </w:t>
      </w:r>
      <w:r w:rsidR="000C54F2" w:rsidRPr="00D74C94">
        <w:t xml:space="preserve">Proceduren gælder </w:t>
      </w:r>
      <w:r w:rsidR="00D74C94" w:rsidRPr="00D74C94">
        <w:t>også, hvis der</w:t>
      </w:r>
      <w:r w:rsidR="00490AD5" w:rsidRPr="00D74C94">
        <w:t xml:space="preserve"> opdages anden form for forurening end den</w:t>
      </w:r>
      <w:r w:rsidR="00D74C94" w:rsidRPr="00D74C94">
        <w:t xml:space="preserve"> registrerede</w:t>
      </w:r>
      <w:r w:rsidR="00575EB2">
        <w:t xml:space="preserve"> for området</w:t>
      </w:r>
      <w:r w:rsidR="00D74C94" w:rsidRPr="00D74C94">
        <w:t>.</w:t>
      </w:r>
      <w:r w:rsidR="00490AD5" w:rsidRPr="00D74C94">
        <w:t xml:space="preserve"> </w:t>
      </w:r>
      <w:r w:rsidR="004C56B3">
        <w:t>K</w:t>
      </w:r>
      <w:r w:rsidR="004C56B3" w:rsidRPr="00D74C94">
        <w:t>ontakte</w:t>
      </w:r>
      <w:r w:rsidR="009A11F7">
        <w:t xml:space="preserve"> miljø</w:t>
      </w:r>
      <w:r w:rsidR="004C56B3" w:rsidRPr="00D74C94">
        <w:t xml:space="preserve"> via </w:t>
      </w:r>
      <w:hyperlink r:id="rId13" w:history="1">
        <w:r w:rsidR="004C56B3" w:rsidRPr="002372BD">
          <w:rPr>
            <w:rStyle w:val="Hyperlink"/>
          </w:rPr>
          <w:t>jord@egekom.dk</w:t>
        </w:r>
      </w:hyperlink>
      <w:r w:rsidR="004C56B3" w:rsidRPr="00D74C94">
        <w:t>.</w:t>
      </w:r>
      <w:r w:rsidR="004C56B3">
        <w:t xml:space="preserve"> </w:t>
      </w:r>
    </w:p>
    <w:p w14:paraId="27444454" w14:textId="77777777" w:rsidR="00C04E44" w:rsidRPr="00D74C94" w:rsidRDefault="00C04E44" w:rsidP="00C04E44">
      <w:pPr>
        <w:pStyle w:val="Listeafsnit"/>
      </w:pPr>
    </w:p>
    <w:p w14:paraId="55377BC0" w14:textId="468BF7C2" w:rsidR="00C07DD2" w:rsidRPr="00D74C94" w:rsidRDefault="00C07DD2" w:rsidP="00C07DD2">
      <w:pPr>
        <w:pStyle w:val="Listeafsnit"/>
      </w:pPr>
      <w:r w:rsidRPr="00F72AC5">
        <w:rPr>
          <w:b/>
          <w:bCs/>
        </w:rPr>
        <w:t xml:space="preserve">Jordflytning </w:t>
      </w:r>
      <w:r w:rsidRPr="00D74C94">
        <w:br/>
        <w:t xml:space="preserve">Vejjord, der skal flyttes, skal anmeldes til </w:t>
      </w:r>
      <w:r w:rsidR="00D7599F">
        <w:t>Egedal</w:t>
      </w:r>
      <w:r w:rsidRPr="00D74C94">
        <w:t xml:space="preserve"> Kommune</w:t>
      </w:r>
      <w:r w:rsidR="00C676F8">
        <w:t>s miljøafdeling</w:t>
      </w:r>
      <w:r w:rsidR="00AD7E4E">
        <w:t xml:space="preserve">. </w:t>
      </w:r>
      <w:r w:rsidRPr="00D74C94">
        <w:t xml:space="preserve">Jord må først flyttes, når kommunen har anvist jordflytningen. </w:t>
      </w:r>
      <w:r w:rsidR="00AD7E4E">
        <w:t xml:space="preserve">Kontakt </w:t>
      </w:r>
      <w:r w:rsidR="00C676F8">
        <w:t xml:space="preserve">miljø </w:t>
      </w:r>
      <w:r w:rsidR="00AD7E4E">
        <w:t xml:space="preserve">på mail </w:t>
      </w:r>
      <w:hyperlink r:id="rId14" w:history="1">
        <w:r w:rsidR="00AD7E4E" w:rsidRPr="002372BD">
          <w:rPr>
            <w:rStyle w:val="Hyperlink"/>
          </w:rPr>
          <w:t>jord@egekom.dk</w:t>
        </w:r>
      </w:hyperlink>
      <w:r w:rsidR="00AD7E4E">
        <w:t xml:space="preserve"> </w:t>
      </w:r>
      <w:r w:rsidRPr="00D74C94">
        <w:br/>
      </w:r>
    </w:p>
    <w:p w14:paraId="2F5B5907" w14:textId="28054601" w:rsidR="00C04E44" w:rsidRDefault="00C07DD2" w:rsidP="0045437C">
      <w:pPr>
        <w:pStyle w:val="Listeafsnit"/>
      </w:pPr>
      <w:r w:rsidRPr="00F34304">
        <w:rPr>
          <w:b/>
          <w:bCs/>
        </w:rPr>
        <w:t>Afledning af vand</w:t>
      </w:r>
      <w:r w:rsidRPr="00D74C94">
        <w:t xml:space="preserve"> </w:t>
      </w:r>
      <w:r w:rsidRPr="00D74C94">
        <w:br/>
        <w:t xml:space="preserve">Hvis der skal afledes vand til recipient eller kloak, skal der søges, og opnås tilladelse fra </w:t>
      </w:r>
      <w:r w:rsidR="00207FFE">
        <w:t>Egedal</w:t>
      </w:r>
      <w:r w:rsidRPr="00D74C94">
        <w:t xml:space="preserve"> Kommune</w:t>
      </w:r>
      <w:r w:rsidR="00A3715C">
        <w:t xml:space="preserve">s </w:t>
      </w:r>
      <w:r w:rsidR="00A3715C" w:rsidRPr="00D74C94">
        <w:t>spildevandsmyndighed</w:t>
      </w:r>
      <w:r w:rsidRPr="00D74C94">
        <w:t>, inden afledningen påbegyndes.</w:t>
      </w:r>
      <w:r w:rsidR="003A56E9">
        <w:t xml:space="preserve"> </w:t>
      </w:r>
      <w:r w:rsidR="00A3715C">
        <w:br/>
      </w:r>
      <w:r w:rsidR="00AD7E4E">
        <w:t xml:space="preserve">Kontakt på mail </w:t>
      </w:r>
      <w:hyperlink r:id="rId15" w:history="1">
        <w:r w:rsidR="00575EB2" w:rsidRPr="002372BD">
          <w:rPr>
            <w:rStyle w:val="Hyperlink"/>
          </w:rPr>
          <w:t>spildevand@egekom.dk</w:t>
        </w:r>
      </w:hyperlink>
      <w:r w:rsidR="00AD7E4E">
        <w:t xml:space="preserve"> </w:t>
      </w:r>
    </w:p>
    <w:p w14:paraId="15425268" w14:textId="77777777" w:rsidR="004A2AA2" w:rsidRDefault="004A2AA2" w:rsidP="0045437C">
      <w:pPr>
        <w:pStyle w:val="Listeafsnit"/>
      </w:pPr>
    </w:p>
    <w:p w14:paraId="697495C1" w14:textId="2C60162E" w:rsidR="004A2AA2" w:rsidRPr="004A2AA2" w:rsidRDefault="004A2AA2" w:rsidP="004A2AA2">
      <w:pPr>
        <w:pStyle w:val="Listeafsnit"/>
        <w:numPr>
          <w:ilvl w:val="0"/>
          <w:numId w:val="1"/>
        </w:numPr>
        <w:rPr>
          <w:b/>
          <w:bCs/>
        </w:rPr>
      </w:pPr>
      <w:r w:rsidRPr="004A2AA2">
        <w:rPr>
          <w:b/>
          <w:bCs/>
        </w:rPr>
        <w:t xml:space="preserve">Gravning uden tilladelse. </w:t>
      </w:r>
    </w:p>
    <w:p w14:paraId="744A1B62" w14:textId="6480A478" w:rsidR="008D1A7F" w:rsidRDefault="00FC1DC5" w:rsidP="008D1A7F">
      <w:pPr>
        <w:pStyle w:val="Listeafsnit"/>
      </w:pPr>
      <w:r>
        <w:t xml:space="preserve">Hvis </w:t>
      </w:r>
      <w:r w:rsidR="004A2AA2" w:rsidRPr="004A2AA2">
        <w:t>der grave</w:t>
      </w:r>
      <w:r>
        <w:t>s</w:t>
      </w:r>
      <w:r w:rsidR="004A2AA2" w:rsidRPr="004A2AA2">
        <w:t xml:space="preserve"> uden en</w:t>
      </w:r>
      <w:r>
        <w:t xml:space="preserve"> g</w:t>
      </w:r>
      <w:r w:rsidR="005D3D49">
        <w:t>yldig</w:t>
      </w:r>
      <w:r w:rsidR="004A2AA2" w:rsidRPr="004A2AA2">
        <w:t xml:space="preserve"> </w:t>
      </w:r>
      <w:r w:rsidR="008D1A7F" w:rsidRPr="004A2AA2">
        <w:t>gravetilladelse,</w:t>
      </w:r>
      <w:r w:rsidR="008D1A7F">
        <w:t xml:space="preserve"> kan </w:t>
      </w:r>
      <w:r w:rsidR="008D1A7F" w:rsidRPr="008D1A7F">
        <w:t>Vejmyndigheden straks retablere uden forudgående påbud. Udgifterne dækkes af graveaktør eller den i hvis interesse arbejdet er udført</w:t>
      </w:r>
      <w:r w:rsidR="00E10913">
        <w:t>.</w:t>
      </w:r>
    </w:p>
    <w:p w14:paraId="7A19B7B6" w14:textId="77777777" w:rsidR="00991C67" w:rsidRDefault="00991C67" w:rsidP="004A2AA2">
      <w:pPr>
        <w:pStyle w:val="Listeafsnit"/>
      </w:pPr>
    </w:p>
    <w:p w14:paraId="5D567062" w14:textId="47A9AAEA" w:rsidR="00991C67" w:rsidRPr="00991C67" w:rsidRDefault="00991C67" w:rsidP="00991C67">
      <w:pPr>
        <w:pStyle w:val="Listeafsnit"/>
        <w:numPr>
          <w:ilvl w:val="0"/>
          <w:numId w:val="1"/>
        </w:numPr>
        <w:rPr>
          <w:b/>
          <w:bCs/>
        </w:rPr>
      </w:pPr>
      <w:bookmarkStart w:id="2" w:name="_Hlk210222393"/>
      <w:r w:rsidRPr="00991C67">
        <w:rPr>
          <w:b/>
          <w:bCs/>
        </w:rPr>
        <w:t>Erstatningsansvar.</w:t>
      </w:r>
    </w:p>
    <w:bookmarkEnd w:id="2"/>
    <w:p w14:paraId="71655A2A" w14:textId="493EF528" w:rsidR="00120655" w:rsidRDefault="00991C67" w:rsidP="009E4280">
      <w:pPr>
        <w:pStyle w:val="Listeafsnit"/>
      </w:pPr>
      <w:r w:rsidRPr="00991C67">
        <w:t xml:space="preserve">Ledningsejeren </w:t>
      </w:r>
      <w:r w:rsidR="0051100A">
        <w:t xml:space="preserve">er erstatningsansvarlig </w:t>
      </w:r>
      <w:r w:rsidRPr="00991C67">
        <w:t xml:space="preserve">for alle uheld og skader, der kan forekomme på grund af </w:t>
      </w:r>
      <w:r w:rsidR="007D3DA5">
        <w:t xml:space="preserve">det pågældende </w:t>
      </w:r>
      <w:r w:rsidRPr="00991C67">
        <w:t>gravearbejde.</w:t>
      </w:r>
    </w:p>
    <w:p w14:paraId="2A92B889" w14:textId="77777777" w:rsidR="009E4280" w:rsidRPr="009E4280" w:rsidRDefault="009E4280" w:rsidP="009E4280">
      <w:pPr>
        <w:pStyle w:val="Listeafsnit"/>
      </w:pPr>
    </w:p>
    <w:p w14:paraId="07246B6B" w14:textId="2E9E2E35" w:rsidR="00120655" w:rsidRPr="00782247" w:rsidRDefault="00120655" w:rsidP="00120655">
      <w:pPr>
        <w:pStyle w:val="Listeafsnit"/>
        <w:numPr>
          <w:ilvl w:val="0"/>
          <w:numId w:val="1"/>
        </w:numPr>
        <w:rPr>
          <w:b/>
          <w:bCs/>
        </w:rPr>
      </w:pPr>
      <w:r w:rsidRPr="00782247">
        <w:rPr>
          <w:b/>
          <w:bCs/>
        </w:rPr>
        <w:t>Klagevejledning</w:t>
      </w:r>
    </w:p>
    <w:p w14:paraId="46FE64BF" w14:textId="44116742" w:rsidR="005F5A68" w:rsidRDefault="00115CA4" w:rsidP="005F5A68">
      <w:pPr>
        <w:pStyle w:val="Listeafsnit"/>
      </w:pPr>
      <w:r>
        <w:t>Denne afgørelse kan påklages til Vejdirektora</w:t>
      </w:r>
      <w:r w:rsidR="003F6E47">
        <w:t>tet, Carsten Niebuhrs Gade 43, 5. sal, 1577 København K, for</w:t>
      </w:r>
      <w:r w:rsidR="00893FB4">
        <w:t xml:space="preserve"> så vidt angår retlige spørgsmål.</w:t>
      </w:r>
    </w:p>
    <w:p w14:paraId="734C0CF6" w14:textId="3549DC6C" w:rsidR="00893FB4" w:rsidRDefault="00893FB4" w:rsidP="005F5A68">
      <w:pPr>
        <w:pStyle w:val="Listeafsnit"/>
      </w:pPr>
      <w:r>
        <w:t xml:space="preserve">Klagen skal være modtaget i Vejdirektoratet senest 4 uger efter modtagelse </w:t>
      </w:r>
      <w:r w:rsidR="00CF551C">
        <w:t>af denne afgørelse, jf. vejlovens § 132, stk. 4.</w:t>
      </w:r>
    </w:p>
    <w:p w14:paraId="172CA598" w14:textId="4044ED41" w:rsidR="004D4B2C" w:rsidRDefault="00CF551C" w:rsidP="008D1A7F">
      <w:pPr>
        <w:pStyle w:val="Listeafsnit"/>
      </w:pPr>
      <w:r>
        <w:t xml:space="preserve">Klagen kan indsendes via Vejdirektoratets </w:t>
      </w:r>
      <w:r w:rsidR="000916FA">
        <w:t>elektroniske klageblanket på Borger.dk. Gå ind på borger.dk – Samfund og rettigheder – Klagemuligheder – Klagemuligheder i Danmar</w:t>
      </w:r>
      <w:r w:rsidR="00266092">
        <w:t>k – Klag til Vejdirektoratet over afgørelser på vejområde.</w:t>
      </w:r>
    </w:p>
    <w:sectPr w:rsidR="004D4B2C" w:rsidSect="00D5284A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128B7"/>
    <w:multiLevelType w:val="hybridMultilevel"/>
    <w:tmpl w:val="6BDEB2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02A4"/>
    <w:multiLevelType w:val="hybridMultilevel"/>
    <w:tmpl w:val="F85EE88A"/>
    <w:lvl w:ilvl="0" w:tplc="46E65AC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45AEC"/>
    <w:multiLevelType w:val="hybridMultilevel"/>
    <w:tmpl w:val="387AEF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D3C64"/>
    <w:multiLevelType w:val="hybridMultilevel"/>
    <w:tmpl w:val="1EF29C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86CEC"/>
    <w:multiLevelType w:val="multilevel"/>
    <w:tmpl w:val="C570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372FD"/>
    <w:multiLevelType w:val="hybridMultilevel"/>
    <w:tmpl w:val="30B847F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E84E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8BC1DFD"/>
    <w:multiLevelType w:val="hybridMultilevel"/>
    <w:tmpl w:val="8D4877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78036">
    <w:abstractNumId w:val="2"/>
  </w:num>
  <w:num w:numId="2" w16cid:durableId="1330795681">
    <w:abstractNumId w:val="3"/>
  </w:num>
  <w:num w:numId="3" w16cid:durableId="93017881">
    <w:abstractNumId w:val="0"/>
  </w:num>
  <w:num w:numId="4" w16cid:durableId="395863544">
    <w:abstractNumId w:val="1"/>
  </w:num>
  <w:num w:numId="5" w16cid:durableId="382606684">
    <w:abstractNumId w:val="7"/>
  </w:num>
  <w:num w:numId="6" w16cid:durableId="565190169">
    <w:abstractNumId w:val="5"/>
  </w:num>
  <w:num w:numId="7" w16cid:durableId="1176573918">
    <w:abstractNumId w:val="6"/>
  </w:num>
  <w:num w:numId="8" w16cid:durableId="2057241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70"/>
    <w:rsid w:val="00012C26"/>
    <w:rsid w:val="00014C30"/>
    <w:rsid w:val="0001695A"/>
    <w:rsid w:val="000219E6"/>
    <w:rsid w:val="00024847"/>
    <w:rsid w:val="0003070E"/>
    <w:rsid w:val="00030C3D"/>
    <w:rsid w:val="0003212F"/>
    <w:rsid w:val="0003350F"/>
    <w:rsid w:val="00042B12"/>
    <w:rsid w:val="000439D9"/>
    <w:rsid w:val="00044E7E"/>
    <w:rsid w:val="000451A9"/>
    <w:rsid w:val="00045B54"/>
    <w:rsid w:val="00057AFD"/>
    <w:rsid w:val="00063678"/>
    <w:rsid w:val="00065C78"/>
    <w:rsid w:val="00066C89"/>
    <w:rsid w:val="00071063"/>
    <w:rsid w:val="00080EA6"/>
    <w:rsid w:val="00081731"/>
    <w:rsid w:val="000909F1"/>
    <w:rsid w:val="00090B39"/>
    <w:rsid w:val="000916FA"/>
    <w:rsid w:val="00094615"/>
    <w:rsid w:val="00094BBA"/>
    <w:rsid w:val="000A4616"/>
    <w:rsid w:val="000A5DC5"/>
    <w:rsid w:val="000C058C"/>
    <w:rsid w:val="000C5453"/>
    <w:rsid w:val="000C54F2"/>
    <w:rsid w:val="000D29BF"/>
    <w:rsid w:val="000D7C09"/>
    <w:rsid w:val="000E7EFB"/>
    <w:rsid w:val="000F1BCE"/>
    <w:rsid w:val="000F3CD5"/>
    <w:rsid w:val="000F588E"/>
    <w:rsid w:val="00115CA4"/>
    <w:rsid w:val="00117B35"/>
    <w:rsid w:val="00120655"/>
    <w:rsid w:val="00124021"/>
    <w:rsid w:val="0013739E"/>
    <w:rsid w:val="00146DB3"/>
    <w:rsid w:val="00150AE0"/>
    <w:rsid w:val="001645F2"/>
    <w:rsid w:val="0016587A"/>
    <w:rsid w:val="00172558"/>
    <w:rsid w:val="00173387"/>
    <w:rsid w:val="00173AAD"/>
    <w:rsid w:val="00182610"/>
    <w:rsid w:val="00182715"/>
    <w:rsid w:val="001864AF"/>
    <w:rsid w:val="001C7916"/>
    <w:rsid w:val="001D2D08"/>
    <w:rsid w:val="001E2405"/>
    <w:rsid w:val="001E405D"/>
    <w:rsid w:val="001F3E46"/>
    <w:rsid w:val="001F5A98"/>
    <w:rsid w:val="00207FFE"/>
    <w:rsid w:val="00213149"/>
    <w:rsid w:val="0022155D"/>
    <w:rsid w:val="00221C80"/>
    <w:rsid w:val="002239FC"/>
    <w:rsid w:val="00225114"/>
    <w:rsid w:val="00227F35"/>
    <w:rsid w:val="00264777"/>
    <w:rsid w:val="00266092"/>
    <w:rsid w:val="002760D5"/>
    <w:rsid w:val="00276FA9"/>
    <w:rsid w:val="00281DAF"/>
    <w:rsid w:val="00283A6D"/>
    <w:rsid w:val="00284C27"/>
    <w:rsid w:val="00287FA3"/>
    <w:rsid w:val="00294F1A"/>
    <w:rsid w:val="002A35E9"/>
    <w:rsid w:val="002A7252"/>
    <w:rsid w:val="002B49DE"/>
    <w:rsid w:val="002B7B66"/>
    <w:rsid w:val="002C4666"/>
    <w:rsid w:val="002C5906"/>
    <w:rsid w:val="002C5EEB"/>
    <w:rsid w:val="002D17DF"/>
    <w:rsid w:val="002D66C6"/>
    <w:rsid w:val="002E2266"/>
    <w:rsid w:val="002F3B3D"/>
    <w:rsid w:val="002F6A93"/>
    <w:rsid w:val="002F7AC0"/>
    <w:rsid w:val="00303528"/>
    <w:rsid w:val="0031004B"/>
    <w:rsid w:val="00313857"/>
    <w:rsid w:val="00316631"/>
    <w:rsid w:val="003169EE"/>
    <w:rsid w:val="00327267"/>
    <w:rsid w:val="00330C84"/>
    <w:rsid w:val="003418E6"/>
    <w:rsid w:val="003547ED"/>
    <w:rsid w:val="00362748"/>
    <w:rsid w:val="00394A35"/>
    <w:rsid w:val="003A3D15"/>
    <w:rsid w:val="003A56E9"/>
    <w:rsid w:val="003C35E4"/>
    <w:rsid w:val="003C6BAA"/>
    <w:rsid w:val="003D309A"/>
    <w:rsid w:val="003D4A5E"/>
    <w:rsid w:val="003F0FB4"/>
    <w:rsid w:val="003F3D50"/>
    <w:rsid w:val="003F3FDD"/>
    <w:rsid w:val="003F6E47"/>
    <w:rsid w:val="004018F5"/>
    <w:rsid w:val="00406787"/>
    <w:rsid w:val="004070D5"/>
    <w:rsid w:val="0040727B"/>
    <w:rsid w:val="00420C3D"/>
    <w:rsid w:val="00420CED"/>
    <w:rsid w:val="00424500"/>
    <w:rsid w:val="004445F8"/>
    <w:rsid w:val="00452B33"/>
    <w:rsid w:val="004541F7"/>
    <w:rsid w:val="0045437C"/>
    <w:rsid w:val="00461D50"/>
    <w:rsid w:val="00471490"/>
    <w:rsid w:val="004847D8"/>
    <w:rsid w:val="00490AD5"/>
    <w:rsid w:val="004978A1"/>
    <w:rsid w:val="004A29E0"/>
    <w:rsid w:val="004A2AA2"/>
    <w:rsid w:val="004A478D"/>
    <w:rsid w:val="004A6D39"/>
    <w:rsid w:val="004B36F6"/>
    <w:rsid w:val="004C3FD0"/>
    <w:rsid w:val="004C4B9F"/>
    <w:rsid w:val="004C56B3"/>
    <w:rsid w:val="004D1362"/>
    <w:rsid w:val="004D1CD2"/>
    <w:rsid w:val="004D1EAD"/>
    <w:rsid w:val="004D4B2C"/>
    <w:rsid w:val="004F476F"/>
    <w:rsid w:val="005078D8"/>
    <w:rsid w:val="0051100A"/>
    <w:rsid w:val="00516B4F"/>
    <w:rsid w:val="00520841"/>
    <w:rsid w:val="00527F87"/>
    <w:rsid w:val="00532E27"/>
    <w:rsid w:val="005403AA"/>
    <w:rsid w:val="0054514D"/>
    <w:rsid w:val="00551CB7"/>
    <w:rsid w:val="0055288A"/>
    <w:rsid w:val="00556F14"/>
    <w:rsid w:val="00567E88"/>
    <w:rsid w:val="005702F6"/>
    <w:rsid w:val="005711DB"/>
    <w:rsid w:val="0057359C"/>
    <w:rsid w:val="00575EB2"/>
    <w:rsid w:val="005B361A"/>
    <w:rsid w:val="005B5A78"/>
    <w:rsid w:val="005B6EB0"/>
    <w:rsid w:val="005B760A"/>
    <w:rsid w:val="005C2CDD"/>
    <w:rsid w:val="005C2DA3"/>
    <w:rsid w:val="005C59A0"/>
    <w:rsid w:val="005D3D49"/>
    <w:rsid w:val="005D6AF4"/>
    <w:rsid w:val="005E630B"/>
    <w:rsid w:val="005F5362"/>
    <w:rsid w:val="005F5A68"/>
    <w:rsid w:val="00603C98"/>
    <w:rsid w:val="00606698"/>
    <w:rsid w:val="00610661"/>
    <w:rsid w:val="00610DDA"/>
    <w:rsid w:val="00616988"/>
    <w:rsid w:val="006173E6"/>
    <w:rsid w:val="00623770"/>
    <w:rsid w:val="00636060"/>
    <w:rsid w:val="00640821"/>
    <w:rsid w:val="00643836"/>
    <w:rsid w:val="006449C4"/>
    <w:rsid w:val="00652A2B"/>
    <w:rsid w:val="0067081D"/>
    <w:rsid w:val="00673793"/>
    <w:rsid w:val="006809B7"/>
    <w:rsid w:val="0068560D"/>
    <w:rsid w:val="006A4ECD"/>
    <w:rsid w:val="006A5A09"/>
    <w:rsid w:val="006A7EB5"/>
    <w:rsid w:val="006B3196"/>
    <w:rsid w:val="006B4BA8"/>
    <w:rsid w:val="006B5A98"/>
    <w:rsid w:val="006C7A35"/>
    <w:rsid w:val="006D1E06"/>
    <w:rsid w:val="006D6B9D"/>
    <w:rsid w:val="006E0599"/>
    <w:rsid w:val="006E6484"/>
    <w:rsid w:val="006E695B"/>
    <w:rsid w:val="006F34FF"/>
    <w:rsid w:val="00700707"/>
    <w:rsid w:val="00704C70"/>
    <w:rsid w:val="007070A5"/>
    <w:rsid w:val="0071011D"/>
    <w:rsid w:val="00713D8E"/>
    <w:rsid w:val="00723A2E"/>
    <w:rsid w:val="007256E9"/>
    <w:rsid w:val="00761E52"/>
    <w:rsid w:val="007645A3"/>
    <w:rsid w:val="00774145"/>
    <w:rsid w:val="007750C6"/>
    <w:rsid w:val="0077763A"/>
    <w:rsid w:val="007801B4"/>
    <w:rsid w:val="00782247"/>
    <w:rsid w:val="00785E45"/>
    <w:rsid w:val="007964CF"/>
    <w:rsid w:val="007A35EB"/>
    <w:rsid w:val="007A46BB"/>
    <w:rsid w:val="007A507F"/>
    <w:rsid w:val="007B4E3D"/>
    <w:rsid w:val="007C054B"/>
    <w:rsid w:val="007C3C58"/>
    <w:rsid w:val="007C7CFA"/>
    <w:rsid w:val="007D077C"/>
    <w:rsid w:val="007D18E7"/>
    <w:rsid w:val="007D3DA5"/>
    <w:rsid w:val="007D5046"/>
    <w:rsid w:val="007D5DDE"/>
    <w:rsid w:val="007E2347"/>
    <w:rsid w:val="007F139F"/>
    <w:rsid w:val="007F27DB"/>
    <w:rsid w:val="007F5C80"/>
    <w:rsid w:val="008030D8"/>
    <w:rsid w:val="008132BD"/>
    <w:rsid w:val="00820898"/>
    <w:rsid w:val="008314A0"/>
    <w:rsid w:val="00833DC0"/>
    <w:rsid w:val="008452C7"/>
    <w:rsid w:val="00865E9E"/>
    <w:rsid w:val="0087440F"/>
    <w:rsid w:val="00876278"/>
    <w:rsid w:val="0088190C"/>
    <w:rsid w:val="00882DDB"/>
    <w:rsid w:val="0088562B"/>
    <w:rsid w:val="0088575C"/>
    <w:rsid w:val="00893FB4"/>
    <w:rsid w:val="00897219"/>
    <w:rsid w:val="008C748E"/>
    <w:rsid w:val="008D1A7F"/>
    <w:rsid w:val="008D27A7"/>
    <w:rsid w:val="008D6258"/>
    <w:rsid w:val="008E0533"/>
    <w:rsid w:val="008E5A0E"/>
    <w:rsid w:val="00911066"/>
    <w:rsid w:val="00915BBB"/>
    <w:rsid w:val="00916E3C"/>
    <w:rsid w:val="00932052"/>
    <w:rsid w:val="00940C3B"/>
    <w:rsid w:val="009411D1"/>
    <w:rsid w:val="00941958"/>
    <w:rsid w:val="009436AD"/>
    <w:rsid w:val="009456A1"/>
    <w:rsid w:val="00962360"/>
    <w:rsid w:val="00962782"/>
    <w:rsid w:val="00964710"/>
    <w:rsid w:val="00971811"/>
    <w:rsid w:val="00973055"/>
    <w:rsid w:val="00976B89"/>
    <w:rsid w:val="00985484"/>
    <w:rsid w:val="00991C67"/>
    <w:rsid w:val="009A11F7"/>
    <w:rsid w:val="009A2851"/>
    <w:rsid w:val="009A582F"/>
    <w:rsid w:val="009B2706"/>
    <w:rsid w:val="009B6123"/>
    <w:rsid w:val="009B7507"/>
    <w:rsid w:val="009C4978"/>
    <w:rsid w:val="009C6D2C"/>
    <w:rsid w:val="009C77CA"/>
    <w:rsid w:val="009D15BC"/>
    <w:rsid w:val="009D1C1B"/>
    <w:rsid w:val="009D5EEA"/>
    <w:rsid w:val="009E1FE0"/>
    <w:rsid w:val="009E23E5"/>
    <w:rsid w:val="009E4280"/>
    <w:rsid w:val="009F2FBB"/>
    <w:rsid w:val="00A02D3A"/>
    <w:rsid w:val="00A0676A"/>
    <w:rsid w:val="00A13A4B"/>
    <w:rsid w:val="00A14C35"/>
    <w:rsid w:val="00A31C46"/>
    <w:rsid w:val="00A32AE1"/>
    <w:rsid w:val="00A3715C"/>
    <w:rsid w:val="00A47EC6"/>
    <w:rsid w:val="00A50581"/>
    <w:rsid w:val="00A6493B"/>
    <w:rsid w:val="00A8471E"/>
    <w:rsid w:val="00A86B72"/>
    <w:rsid w:val="00A8744B"/>
    <w:rsid w:val="00A94701"/>
    <w:rsid w:val="00A978A9"/>
    <w:rsid w:val="00AA3C5F"/>
    <w:rsid w:val="00AB71FE"/>
    <w:rsid w:val="00AC24BB"/>
    <w:rsid w:val="00AC41E3"/>
    <w:rsid w:val="00AC7760"/>
    <w:rsid w:val="00AD511C"/>
    <w:rsid w:val="00AD7E4E"/>
    <w:rsid w:val="00AE06FD"/>
    <w:rsid w:val="00AE7AC6"/>
    <w:rsid w:val="00AF11DE"/>
    <w:rsid w:val="00AF2052"/>
    <w:rsid w:val="00AF35A3"/>
    <w:rsid w:val="00B126C3"/>
    <w:rsid w:val="00B128DF"/>
    <w:rsid w:val="00B22801"/>
    <w:rsid w:val="00B24E67"/>
    <w:rsid w:val="00B2649C"/>
    <w:rsid w:val="00B27803"/>
    <w:rsid w:val="00B36DF8"/>
    <w:rsid w:val="00B45E0E"/>
    <w:rsid w:val="00B476BB"/>
    <w:rsid w:val="00B47BA6"/>
    <w:rsid w:val="00B51862"/>
    <w:rsid w:val="00B52708"/>
    <w:rsid w:val="00B57877"/>
    <w:rsid w:val="00B66258"/>
    <w:rsid w:val="00B753E9"/>
    <w:rsid w:val="00B84C97"/>
    <w:rsid w:val="00B90A8D"/>
    <w:rsid w:val="00B935D3"/>
    <w:rsid w:val="00B9733C"/>
    <w:rsid w:val="00BA1565"/>
    <w:rsid w:val="00BA17C6"/>
    <w:rsid w:val="00BB55F0"/>
    <w:rsid w:val="00BB6C3F"/>
    <w:rsid w:val="00BE3700"/>
    <w:rsid w:val="00BE4F8D"/>
    <w:rsid w:val="00BE5BA6"/>
    <w:rsid w:val="00BF4100"/>
    <w:rsid w:val="00C00892"/>
    <w:rsid w:val="00C01587"/>
    <w:rsid w:val="00C01E0C"/>
    <w:rsid w:val="00C02196"/>
    <w:rsid w:val="00C02F57"/>
    <w:rsid w:val="00C039F4"/>
    <w:rsid w:val="00C04E44"/>
    <w:rsid w:val="00C0593D"/>
    <w:rsid w:val="00C07DD2"/>
    <w:rsid w:val="00C114F3"/>
    <w:rsid w:val="00C15194"/>
    <w:rsid w:val="00C15C0D"/>
    <w:rsid w:val="00C23090"/>
    <w:rsid w:val="00C461E4"/>
    <w:rsid w:val="00C51527"/>
    <w:rsid w:val="00C55C28"/>
    <w:rsid w:val="00C60600"/>
    <w:rsid w:val="00C6073A"/>
    <w:rsid w:val="00C6095A"/>
    <w:rsid w:val="00C63DF2"/>
    <w:rsid w:val="00C676F8"/>
    <w:rsid w:val="00C8177F"/>
    <w:rsid w:val="00C852A7"/>
    <w:rsid w:val="00C8613F"/>
    <w:rsid w:val="00C87D3B"/>
    <w:rsid w:val="00C92237"/>
    <w:rsid w:val="00C9338A"/>
    <w:rsid w:val="00C94DE4"/>
    <w:rsid w:val="00C97667"/>
    <w:rsid w:val="00CA03EC"/>
    <w:rsid w:val="00CA62C3"/>
    <w:rsid w:val="00CE1701"/>
    <w:rsid w:val="00CE1A6A"/>
    <w:rsid w:val="00CE63F8"/>
    <w:rsid w:val="00CF551C"/>
    <w:rsid w:val="00D11559"/>
    <w:rsid w:val="00D11EF5"/>
    <w:rsid w:val="00D16743"/>
    <w:rsid w:val="00D17CC5"/>
    <w:rsid w:val="00D23FAC"/>
    <w:rsid w:val="00D346E2"/>
    <w:rsid w:val="00D43284"/>
    <w:rsid w:val="00D45A3C"/>
    <w:rsid w:val="00D518D9"/>
    <w:rsid w:val="00D5284A"/>
    <w:rsid w:val="00D66594"/>
    <w:rsid w:val="00D710CA"/>
    <w:rsid w:val="00D735EC"/>
    <w:rsid w:val="00D73766"/>
    <w:rsid w:val="00D74A3A"/>
    <w:rsid w:val="00D74C94"/>
    <w:rsid w:val="00D7599F"/>
    <w:rsid w:val="00D852AB"/>
    <w:rsid w:val="00D862B9"/>
    <w:rsid w:val="00D95898"/>
    <w:rsid w:val="00D97237"/>
    <w:rsid w:val="00DA7DD4"/>
    <w:rsid w:val="00DA7E93"/>
    <w:rsid w:val="00DB026A"/>
    <w:rsid w:val="00DC12B8"/>
    <w:rsid w:val="00DC50B0"/>
    <w:rsid w:val="00DC50E2"/>
    <w:rsid w:val="00DD4808"/>
    <w:rsid w:val="00DD6660"/>
    <w:rsid w:val="00DE0EB8"/>
    <w:rsid w:val="00DE35F3"/>
    <w:rsid w:val="00DE7C72"/>
    <w:rsid w:val="00DF0410"/>
    <w:rsid w:val="00E0272E"/>
    <w:rsid w:val="00E02BE4"/>
    <w:rsid w:val="00E10913"/>
    <w:rsid w:val="00E12085"/>
    <w:rsid w:val="00E144EF"/>
    <w:rsid w:val="00E15B47"/>
    <w:rsid w:val="00E279FF"/>
    <w:rsid w:val="00E4060C"/>
    <w:rsid w:val="00E41FA4"/>
    <w:rsid w:val="00E451A1"/>
    <w:rsid w:val="00E60B91"/>
    <w:rsid w:val="00E6151C"/>
    <w:rsid w:val="00E73957"/>
    <w:rsid w:val="00E750A9"/>
    <w:rsid w:val="00E83A55"/>
    <w:rsid w:val="00EA65FA"/>
    <w:rsid w:val="00EB28D9"/>
    <w:rsid w:val="00EB49B8"/>
    <w:rsid w:val="00EB6457"/>
    <w:rsid w:val="00ED457F"/>
    <w:rsid w:val="00ED55F8"/>
    <w:rsid w:val="00F0390C"/>
    <w:rsid w:val="00F10348"/>
    <w:rsid w:val="00F10F9B"/>
    <w:rsid w:val="00F14F64"/>
    <w:rsid w:val="00F21AE3"/>
    <w:rsid w:val="00F225B3"/>
    <w:rsid w:val="00F234E9"/>
    <w:rsid w:val="00F24B71"/>
    <w:rsid w:val="00F31407"/>
    <w:rsid w:val="00F34304"/>
    <w:rsid w:val="00F374B6"/>
    <w:rsid w:val="00F671CF"/>
    <w:rsid w:val="00F679F5"/>
    <w:rsid w:val="00F71238"/>
    <w:rsid w:val="00F72AC5"/>
    <w:rsid w:val="00F77D92"/>
    <w:rsid w:val="00F82836"/>
    <w:rsid w:val="00F82969"/>
    <w:rsid w:val="00F96D7A"/>
    <w:rsid w:val="00FA1E4B"/>
    <w:rsid w:val="00FA21A8"/>
    <w:rsid w:val="00FA5455"/>
    <w:rsid w:val="00FA6FDE"/>
    <w:rsid w:val="00FB59CA"/>
    <w:rsid w:val="00FC0EF0"/>
    <w:rsid w:val="00FC17DA"/>
    <w:rsid w:val="00FC1DC5"/>
    <w:rsid w:val="00FD5EDD"/>
    <w:rsid w:val="00FD7BA3"/>
    <w:rsid w:val="00FE196B"/>
    <w:rsid w:val="00FE51D8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BA68"/>
  <w15:chartTrackingRefBased/>
  <w15:docId w15:val="{D4AD1BF6-1666-48F0-9F10-3C0A3C96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770"/>
  </w:style>
  <w:style w:type="paragraph" w:styleId="Overskrift1">
    <w:name w:val="heading 1"/>
    <w:basedOn w:val="Normal"/>
    <w:next w:val="Normal"/>
    <w:link w:val="Overskrift1Tegn"/>
    <w:uiPriority w:val="9"/>
    <w:qFormat/>
    <w:rsid w:val="00623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3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37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3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37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3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3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3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3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37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37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237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3770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3770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37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37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37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37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3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3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3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3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377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377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3770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37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3770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377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F50E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F50E5"/>
    <w:rPr>
      <w:color w:val="605E5C"/>
      <w:shd w:val="clear" w:color="auto" w:fill="E1DFDD"/>
    </w:rPr>
  </w:style>
  <w:style w:type="paragraph" w:customStyle="1" w:styleId="Default">
    <w:name w:val="Default"/>
    <w:rsid w:val="00407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label">
    <w:name w:val="label"/>
    <w:basedOn w:val="Standardskrifttypeiafsnit"/>
    <w:rsid w:val="00120655"/>
  </w:style>
  <w:style w:type="character" w:customStyle="1" w:styleId="Titel1">
    <w:name w:val="Titel1"/>
    <w:basedOn w:val="Standardskrifttypeiafsnit"/>
    <w:rsid w:val="00120655"/>
  </w:style>
  <w:style w:type="paragraph" w:styleId="Sidehoved">
    <w:name w:val="header"/>
    <w:basedOn w:val="Normal"/>
    <w:link w:val="SidehovedTegn"/>
    <w:rsid w:val="00014C3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SidehovedTegn">
    <w:name w:val="Sidehoved Tegn"/>
    <w:basedOn w:val="Standardskrifttypeiafsnit"/>
    <w:link w:val="Sidehoved"/>
    <w:rsid w:val="00014C30"/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C24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ord@egekom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linkTo_UnCryptMailto(%27nbjmup%2BqptuAtmlt%5C%2Fel%27);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tur@egedal.dk" TargetMode="External"/><Relationship Id="rId5" Type="http://schemas.openxmlformats.org/officeDocument/2006/relationships/styles" Target="styles.xml"/><Relationship Id="rId15" Type="http://schemas.openxmlformats.org/officeDocument/2006/relationships/hyperlink" Target="mailto:spildevand@egekom.dk" TargetMode="External"/><Relationship Id="rId10" Type="http://schemas.openxmlformats.org/officeDocument/2006/relationships/hyperlink" Target="http://www.vejdirektoratet.d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etsinformation.dk" TargetMode="External"/><Relationship Id="rId14" Type="http://schemas.openxmlformats.org/officeDocument/2006/relationships/hyperlink" Target="mailto:jord@egekom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A912D9777894438C63768BCD7E8D91" ma:contentTypeVersion="18" ma:contentTypeDescription="Opret et nyt dokument." ma:contentTypeScope="" ma:versionID="299f7ba41b9dbecbeb02365667c467f8">
  <xsd:schema xmlns:xsd="http://www.w3.org/2001/XMLSchema" xmlns:xs="http://www.w3.org/2001/XMLSchema" xmlns:p="http://schemas.microsoft.com/office/2006/metadata/properties" xmlns:ns2="d57befd8-55b6-4928-9233-034e2c67b808" xmlns:ns3="63edbdfd-ceb9-4a56-927e-af3700f72887" targetNamespace="http://schemas.microsoft.com/office/2006/metadata/properties" ma:root="true" ma:fieldsID="ed559e02395db88051ee063b12e9cbb0" ns2:_="" ns3:_="">
    <xsd:import namespace="d57befd8-55b6-4928-9233-034e2c67b808"/>
    <xsd:import namespace="63edbdfd-ceb9-4a56-927e-af3700f72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befd8-55b6-4928-9233-034e2c67b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fcfb3d5-26e9-42d3-825f-c3fa36f30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dbdfd-ceb9-4a56-927e-af3700f72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58f25a-5929-4a37-8688-25787d580de7}" ma:internalName="TaxCatchAll" ma:showField="CatchAllData" ma:web="63edbdfd-ceb9-4a56-927e-af3700f72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7befd8-55b6-4928-9233-034e2c67b808">
      <Terms xmlns="http://schemas.microsoft.com/office/infopath/2007/PartnerControls"/>
    </lcf76f155ced4ddcb4097134ff3c332f>
    <TaxCatchAll xmlns="63edbdfd-ceb9-4a56-927e-af3700f72887" xsi:nil="true"/>
  </documentManagement>
</p:properties>
</file>

<file path=customXml/itemProps1.xml><?xml version="1.0" encoding="utf-8"?>
<ds:datastoreItem xmlns:ds="http://schemas.openxmlformats.org/officeDocument/2006/customXml" ds:itemID="{DE36492A-11B8-49C6-8286-76902E634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befd8-55b6-4928-9233-034e2c67b808"/>
    <ds:schemaRef ds:uri="63edbdfd-ceb9-4a56-927e-af3700f72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786A8-C23F-4A13-A9E8-83488A3D5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47D84-C543-405C-81CB-638270306042}">
  <ds:schemaRefs>
    <ds:schemaRef ds:uri="http://schemas.microsoft.com/office/2006/metadata/properties"/>
    <ds:schemaRef ds:uri="http://schemas.microsoft.com/office/infopath/2007/PartnerControls"/>
    <ds:schemaRef ds:uri="d57befd8-55b6-4928-9233-034e2c67b808"/>
    <ds:schemaRef ds:uri="63edbdfd-ceb9-4a56-927e-af3700f728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3</Pages>
  <Words>1135</Words>
  <Characters>7225</Characters>
  <Application>Microsoft Office Word</Application>
  <DocSecurity>0</DocSecurity>
  <Lines>157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Egedal Kommune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Linea Beck Hertz</dc:creator>
  <cp:keywords/>
  <dc:description/>
  <cp:lastModifiedBy>Linea Beck Hertz</cp:lastModifiedBy>
  <cp:revision>432</cp:revision>
  <cp:lastPrinted>2025-09-19T05:48:00Z</cp:lastPrinted>
  <dcterms:created xsi:type="dcterms:W3CDTF">2025-09-01T12:15:00Z</dcterms:created>
  <dcterms:modified xsi:type="dcterms:W3CDTF">2025-10-15T05:22:00Z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0x010100FAA912D9777894438C63768BCD7E8D91</vt:lpwstr>
  </property>
  <property fmtid="{D5CDD505-2E9C-101B-9397-08002B2CF9AE}" pid="3" name="MediaServiceImageTags">
    <vt:lpwstr/>
  </property>
  <property fmtid="{D5CDD505-2E9C-101B-9397-08002B2CF9AE}" pid="4" name="OfficeInstanceGUID">
    <vt:lpwstr>{E7868AA1-5424-4B66-A5ED-1D82EA377211}</vt:lpwstr>
  </property>
</Properties>
</file>